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B973" w14:textId="77777777"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14:paraId="0EF85B67" w14:textId="77777777"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14:paraId="68D74419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255C7070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66524E1B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7E8B3E57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3EE39C52" w14:textId="77777777"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i/>
          <w:noProof/>
          <w:color w:val="006699"/>
          <w:sz w:val="28"/>
        </w:rPr>
        <w:drawing>
          <wp:inline distT="0" distB="0" distL="0" distR="0" wp14:anchorId="6FDF40B2" wp14:editId="62C1EDB0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0D46D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7E121CE1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17EAE84A" w14:textId="77777777"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b/>
          <w:i/>
          <w:color w:val="006699"/>
          <w:sz w:val="28"/>
        </w:rPr>
        <w:t>Erabilera-gida</w:t>
      </w:r>
    </w:p>
    <w:p w14:paraId="29DE1ECC" w14:textId="77777777"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14:paraId="49504FA0" w14:textId="77777777" w:rsidR="000109B5" w:rsidRDefault="008B1A59" w:rsidP="00470C3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Euskal Autonomia Erkidegoko Babesletzaren aurrean onura publikokotzat hartutako elkarteek kontuak aurkezteko betebeharra betetzen duten ala ez egiaztatzeko kontsulta-zerbitzua.</w:t>
      </w:r>
    </w:p>
    <w:p w14:paraId="290B8CF6" w14:textId="77777777"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(EJGV)</w:t>
      </w:r>
    </w:p>
    <w:p w14:paraId="3B2B790F" w14:textId="77777777"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0DCFF710" w14:textId="77777777" w:rsidR="002E2594" w:rsidRDefault="002E25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14:paraId="7E45E6A4" w14:textId="77777777" w:rsidR="008B1A59" w:rsidRPr="00B264FA" w:rsidRDefault="00470C35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</w:rPr>
      </w:pPr>
      <w:r>
        <w:rPr>
          <w:rFonts w:ascii="Eurostar Regular Extended" w:hAnsi="Eurostar Regular Extended"/>
          <w:i/>
          <w:color w:val="006699"/>
        </w:rPr>
        <w:t>2025eko maiatzaren 5a</w:t>
      </w:r>
    </w:p>
    <w:p w14:paraId="5AAE2CDE" w14:textId="77777777"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Dokumentazio-kontrola</w:t>
      </w:r>
    </w:p>
    <w:p w14:paraId="66FC344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</w:rPr>
      </w:pPr>
      <w:r>
        <w:rPr>
          <w:sz w:val="28"/>
        </w:rPr>
        <w:t>Dokumentuaren izenburua:</w:t>
      </w:r>
      <w:bookmarkStart w:id="0" w:name="EJ_MAR5"/>
      <w:bookmarkEnd w:id="0"/>
      <w:r>
        <w:rPr>
          <w:sz w:val="28"/>
        </w:rPr>
        <w:t xml:space="preserve"> </w:t>
      </w:r>
      <w:r>
        <w:t>Euskal Autonomia Erkidegoko Babesletzaren aurrean onura publikokotzat hartutako elkarteek kontuak aurkezteko betebeharra betetzen duten ala ez kontsultatzea</w:t>
      </w:r>
    </w:p>
    <w:p w14:paraId="746DD29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</w:rPr>
      </w:pPr>
      <w:r>
        <w:rPr>
          <w:sz w:val="28"/>
        </w:rPr>
        <w:t>Bertsioen historia</w:t>
      </w:r>
    </w:p>
    <w:tbl>
      <w:tblPr>
        <w:tblW w:w="7122" w:type="dxa"/>
        <w:tblInd w:w="17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14:paraId="5616B3CA" w14:textId="77777777" w:rsidTr="00385C47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434EC68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23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Kodea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D5E2DD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Bertsioa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112808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Data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14:paraId="4DDA986F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Egindako aldaketen laburpena</w:t>
            </w:r>
          </w:p>
        </w:tc>
      </w:tr>
      <w:tr w:rsidR="000F5D0D" w:rsidRPr="000F5D0D" w14:paraId="713C495A" w14:textId="77777777" w:rsidTr="00385C47">
        <w:trPr>
          <w:cantSplit/>
        </w:trPr>
        <w:tc>
          <w:tcPr>
            <w:tcW w:w="915" w:type="dxa"/>
          </w:tcPr>
          <w:p w14:paraId="3FFC2194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14:paraId="46A0F266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</w:tcPr>
          <w:p w14:paraId="277FFF69" w14:textId="77777777" w:rsidR="000F5D0D" w:rsidRPr="000F5D0D" w:rsidRDefault="00FC3E2D" w:rsidP="00FC3E2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2" w:name="EJ_MAR7"/>
            <w:bookmarkEnd w:id="2"/>
            <w:r>
              <w:rPr>
                <w:sz w:val="18"/>
              </w:rPr>
              <w:t>2025/05/05</w:t>
            </w:r>
          </w:p>
        </w:tc>
        <w:tc>
          <w:tcPr>
            <w:tcW w:w="3938" w:type="dxa"/>
          </w:tcPr>
          <w:p w14:paraId="74761624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Hasierako bertsioa</w:t>
            </w:r>
          </w:p>
        </w:tc>
      </w:tr>
      <w:tr w:rsidR="000F5D0D" w:rsidRPr="000F5D0D" w14:paraId="7DD3789A" w14:textId="77777777" w:rsidTr="00385C47">
        <w:trPr>
          <w:cantSplit/>
        </w:trPr>
        <w:tc>
          <w:tcPr>
            <w:tcW w:w="915" w:type="dxa"/>
          </w:tcPr>
          <w:p w14:paraId="30D6FFA7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431A6A2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14:paraId="67684F9C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14:paraId="27C2F8E7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14:paraId="34C69F1C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Azken bertsiotik egindako aldaketak</w:t>
      </w:r>
    </w:p>
    <w:p w14:paraId="42D2D60E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Hedapen-kontrola</w:t>
      </w:r>
    </w:p>
    <w:p w14:paraId="2D6AAB9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Arduraduna:</w:t>
      </w:r>
      <w:r>
        <w:tab/>
      </w:r>
      <w:bookmarkStart w:id="3" w:name="EJ_MAR8"/>
      <w:bookmarkEnd w:id="3"/>
    </w:p>
    <w:p w14:paraId="70462EF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Honek onartua:</w:t>
      </w:r>
      <w:r>
        <w:tab/>
      </w:r>
      <w:bookmarkStart w:id="4" w:name="EJ_MAR9"/>
      <w:bookmarkEnd w:id="4"/>
    </w:p>
    <w:p w14:paraId="4F8411B8" w14:textId="77777777"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</w:rPr>
      </w:pPr>
      <w:r>
        <w:t>Sinadura: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Fecha</w:t>
      </w:r>
      <w:proofErr w:type="spellEnd"/>
      <w:r>
        <w:t>:</w:t>
      </w:r>
      <w:r>
        <w:tab/>
      </w:r>
    </w:p>
    <w:p w14:paraId="18A899FC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Fitxategi-erreferentziak</w:t>
      </w:r>
    </w:p>
    <w:p w14:paraId="17281FB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Egilea:</w:t>
      </w:r>
      <w:r>
        <w:tab/>
      </w:r>
      <w:r>
        <w:tab/>
      </w:r>
      <w:bookmarkStart w:id="5" w:name="EJ_MAR10"/>
      <w:bookmarkEnd w:id="5"/>
      <w:r>
        <w:t>NISAE – Bitartekotza Operatiboa</w:t>
      </w:r>
    </w:p>
    <w:p w14:paraId="795611D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</w:rPr>
      </w:pPr>
      <w:r>
        <w:t>Fitxategiaren izena:</w:t>
      </w:r>
      <w:r>
        <w:tab/>
      </w:r>
      <w:bookmarkStart w:id="6" w:name="EJ_MAR11"/>
      <w:bookmarkEnd w:id="6"/>
      <w:proofErr w:type="spellStart"/>
      <w:r>
        <w:rPr>
          <w:i/>
          <w:sz w:val="20"/>
        </w:rPr>
        <w:t>NISAE_Erabilera</w:t>
      </w:r>
      <w:proofErr w:type="spellEnd"/>
      <w:r>
        <w:rPr>
          <w:i/>
          <w:sz w:val="20"/>
        </w:rPr>
        <w:t xml:space="preserve"> Gida – Elkarteek kontuak aurkezteko duten betebeharra.docx</w:t>
      </w:r>
    </w:p>
    <w:p w14:paraId="75F734D4" w14:textId="77777777"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</w:rPr>
        <w:sectPr w:rsidR="000F5D0D" w:rsidRPr="000F5D0D" w:rsidSect="000F5D0D">
          <w:headerReference w:type="default" r:id="rId12"/>
          <w:footerReference w:type="defaul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>
        <w:t>Kokapena:</w:t>
      </w:r>
      <w:r>
        <w:tab/>
      </w:r>
      <w:r>
        <w:tab/>
      </w:r>
      <w:bookmarkStart w:id="8" w:name="EJ_MAR12"/>
      <w:bookmarkEnd w:id="8"/>
    </w:p>
    <w:p w14:paraId="27B28D0C" w14:textId="77777777"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Edukia</w:t>
      </w:r>
    </w:p>
    <w:p w14:paraId="07D9CBB9" w14:textId="77777777"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</w:rPr>
      </w:pPr>
      <w:r>
        <w:rPr>
          <w:i/>
        </w:rPr>
        <w:t>Kapitulua/Atala</w:t>
      </w:r>
      <w:r>
        <w:rPr>
          <w:i/>
        </w:rPr>
        <w:tab/>
        <w:t>Orrialdea</w:t>
      </w:r>
    </w:p>
    <w:p w14:paraId="49691AD3" w14:textId="77777777" w:rsidR="00347CBD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347CBD">
        <w:rPr>
          <w:noProof/>
        </w:rPr>
        <w:t>Introducción</w:t>
      </w:r>
      <w:r w:rsidR="00347CBD">
        <w:rPr>
          <w:noProof/>
        </w:rPr>
        <w:tab/>
      </w:r>
      <w:r w:rsidR="00347CBD">
        <w:rPr>
          <w:noProof/>
        </w:rPr>
        <w:fldChar w:fldCharType="begin"/>
      </w:r>
      <w:r w:rsidR="00347CBD">
        <w:rPr>
          <w:noProof/>
        </w:rPr>
        <w:instrText xml:space="preserve"> PAGEREF _Toc197534469 \h </w:instrText>
      </w:r>
      <w:r w:rsidR="00347CBD">
        <w:rPr>
          <w:noProof/>
        </w:rPr>
      </w:r>
      <w:r w:rsidR="00347CBD">
        <w:rPr>
          <w:noProof/>
        </w:rPr>
        <w:fldChar w:fldCharType="separate"/>
      </w:r>
      <w:r w:rsidR="00347CBD">
        <w:rPr>
          <w:noProof/>
        </w:rPr>
        <w:t>4</w:t>
      </w:r>
      <w:r w:rsidR="00347CBD">
        <w:rPr>
          <w:noProof/>
        </w:rPr>
        <w:fldChar w:fldCharType="end"/>
      </w:r>
    </w:p>
    <w:p w14:paraId="6036E758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555FAE1" w14:textId="77777777" w:rsidR="00347CBD" w:rsidRDefault="00347CBD">
      <w:pPr>
        <w:pStyle w:val="TDC1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 xml:space="preserve">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E865065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1C7178C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 xml:space="preserve">Seguridad del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DDF1C12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3449995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9C4C810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D3BECF9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EFEDA29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 xml:space="preserve">Mensaje de Petición al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204183B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 xml:space="preserve">Mensaje de Respuesta del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52227842" w14:textId="77777777" w:rsidR="00347CBD" w:rsidRDefault="00347CBD">
      <w:pPr>
        <w:pStyle w:val="TDC1"/>
        <w:rPr>
          <w:rFonts w:asciiTheme="minorHAnsi" w:eastAsiaTheme="minorEastAsia" w:hAnsiTheme="minorHAnsi" w:cstheme="minorBidi"/>
          <w:b w:val="0"/>
          <w:noProof/>
        </w:rPr>
      </w:pPr>
      <w:r>
        <w:rPr>
          <w:noProof/>
        </w:rPr>
        <w:t xml:space="preserve">Anexo I: Ejemplos del servicio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0F6C5A3D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 w:rsidRPr="001F6D28">
        <w:rPr>
          <w:i/>
          <w:noProof/>
        </w:rPr>
        <w:t xml:space="preserve">NIF </w:t>
      </w:r>
      <w:r w:rsidRPr="001F6D28">
        <w:rPr>
          <w:i/>
          <w:noProof/>
          <w:u w:val="single"/>
        </w:rPr>
        <w:t>R7788214J</w:t>
      </w:r>
      <w:r w:rsidRPr="001F6D28">
        <w:rPr>
          <w:i/>
          <w:noProof/>
        </w:rPr>
        <w:t>: La Asociación no ha presentado las cuentas pero se encuentra en plazo de presentación.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4ACE9CF8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7368A285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 w:rsidRPr="001F6D28">
        <w:rPr>
          <w:noProof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02FACA6" w14:textId="77777777"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</w:rPr>
      </w:pPr>
      <w:r w:rsidRPr="001F6D28">
        <w:rPr>
          <w:i/>
          <w:noProof/>
        </w:rPr>
        <w:t xml:space="preserve">NIF </w:t>
      </w:r>
      <w:r w:rsidRPr="001F6D28">
        <w:rPr>
          <w:i/>
          <w:noProof/>
          <w:u w:val="single"/>
        </w:rPr>
        <w:t>P0808634J</w:t>
      </w:r>
      <w:r w:rsidRPr="001F6D28">
        <w:rPr>
          <w:i/>
          <w:noProof/>
        </w:rPr>
        <w:t>: Para el ejercicio seleccionado la Asociación no tiene obligación de presentar cuentas.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0FFF182D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484F2ED8" w14:textId="77777777" w:rsidR="00347CBD" w:rsidRDefault="00347CBD">
      <w:pPr>
        <w:pStyle w:val="TDC3"/>
        <w:rPr>
          <w:rFonts w:asciiTheme="minorHAnsi" w:eastAsiaTheme="minorEastAsia" w:hAnsiTheme="minorHAnsi" w:cstheme="minorBidi"/>
          <w:noProof/>
        </w:rPr>
      </w:pPr>
      <w:r w:rsidRPr="001F6D28">
        <w:rPr>
          <w:noProof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20C4ECA9" w14:textId="77777777"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197534469"/>
      <w:r>
        <w:t>Sarrera</w:t>
      </w:r>
      <w:bookmarkEnd w:id="9"/>
      <w:bookmarkEnd w:id="10"/>
      <w:bookmarkEnd w:id="11"/>
    </w:p>
    <w:p w14:paraId="3DB7E137" w14:textId="77777777" w:rsidR="000F5D0D" w:rsidRPr="000F5D0D" w:rsidRDefault="000F5D0D" w:rsidP="00A310D5">
      <w:pPr>
        <w:pStyle w:val="Titulo2nisae"/>
      </w:pPr>
      <w:bookmarkStart w:id="12" w:name="_Toc97099470"/>
      <w:bookmarkStart w:id="13" w:name="_Toc197534470"/>
      <w:r>
        <w:t>Dokumentuaren xedea</w:t>
      </w:r>
      <w:bookmarkEnd w:id="12"/>
      <w:bookmarkEnd w:id="13"/>
    </w:p>
    <w:p w14:paraId="5247E24E" w14:textId="77777777" w:rsidR="000F5D0D" w:rsidRDefault="000F5D0D" w:rsidP="00AE028F">
      <w:pPr>
        <w:spacing w:before="240" w:after="0" w:line="240" w:lineRule="auto"/>
        <w:ind w:left="1701"/>
        <w:jc w:val="both"/>
      </w:pPr>
      <w:r>
        <w:t xml:space="preserve">Dokumentu honek erabilera-gida aurkezten du, </w:t>
      </w: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</w:t>
      </w:r>
      <w:proofErr w:type="spellStart"/>
      <w:r>
        <w:t>wen</w:t>
      </w:r>
      <w:proofErr w:type="spellEnd"/>
      <w:r>
        <w:t xml:space="preserve">-zerbitzuan sartzeko. Zerbitzu hori Euskadiko Administrazioen </w:t>
      </w:r>
      <w:proofErr w:type="spellStart"/>
      <w:r>
        <w:t>Interoperabilitate</w:t>
      </w:r>
      <w:proofErr w:type="spellEnd"/>
      <w:r>
        <w:t xml:space="preserve"> eta Segurtasun Nodoan (NISAE) dago eskuragarri. Zerbitzu honek aukera ematen die laguntza eta dirulaguntzen kudeaketa-organoei eta irabazi-asmorik gabeko erakundeen zerga-araubidea emateaz arduratzen diren foru-administrazioei, egiaztatzeko ea erakundeak betetzen duen Euskal Autonomia Erkidegoko Onura Publikoko Elkarteen Erregistro eta Babesletzaren aurrean kontuak aurkezteko betebeharra.</w:t>
      </w:r>
    </w:p>
    <w:p w14:paraId="2AC1B6AF" w14:textId="77777777" w:rsidR="000F5D0D" w:rsidRDefault="009F4EC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Zerbitzuaren datuak Eusko Jaurlaritzako Gobernantza, Administrazio Digital eta Autogobernu Sailak emango ditu.</w:t>
      </w:r>
    </w:p>
    <w:p w14:paraId="648A241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Sailaren edo administrazioaren aplikazio baten bidez, </w:t>
      </w:r>
      <w:r>
        <w:rPr>
          <w:i/>
          <w:iCs/>
        </w:rPr>
        <w:t>Euskal Autonomia Erkidegoko Babesletzaren aurrean onura publikokotzat hartutako elkarteek kontuak aurkezteko duten betebeharra betetzen duten ala ez egiaztatzeko kontsulta-zerbitzurako</w:t>
      </w:r>
      <w:r>
        <w:t xml:space="preserve"> sarbidea ezarri behar duten administrazio-erakundeetako garatzaileentzat eta arduradun teknikoentzat da.</w:t>
      </w:r>
    </w:p>
    <w:p w14:paraId="2296D834" w14:textId="77777777" w:rsidR="00393062" w:rsidRPr="000F5D0D" w:rsidRDefault="000F5D0D" w:rsidP="00D64C8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 erabili aurretik, ezinbestekoa da sail edo erakunde lagapen-hartzailearen arduradunek (DIR3 egituran oinarrituta) zerbitzua kontsultatzera daraman administrazio-prozedurari dagokion </w:t>
      </w:r>
      <w:r>
        <w:rPr>
          <w:b/>
        </w:rPr>
        <w:t>erabilera-baimena</w:t>
      </w:r>
      <w:r>
        <w:t xml:space="preserve"> eskatzea </w:t>
      </w:r>
      <w:proofErr w:type="spellStart"/>
      <w:r>
        <w:t>NISAEren</w:t>
      </w:r>
      <w:proofErr w:type="spellEnd"/>
      <w:r>
        <w:t xml:space="preserve"> baimen-eskaera inprimakia erabiliz. </w:t>
      </w:r>
    </w:p>
    <w:p w14:paraId="0FF0FA91" w14:textId="77777777" w:rsidR="000F5D0D" w:rsidRPr="000F5D0D" w:rsidRDefault="00393062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Zerbitzuaren erabilera-baimenari dagokion eskabidea Produkzioa ingurunean izapidetzen den bitartean, behin-behineko </w:t>
      </w:r>
      <w:r>
        <w:rPr>
          <w:b/>
          <w:i/>
        </w:rPr>
        <w:t>prozedura-kode baimendu</w:t>
      </w:r>
      <w:r>
        <w:t xml:space="preserve"> bat ematen zaie garatzaileei eta zerbitzua aplikazioetan integratzeaz arduratzen diren teknikariei, Garapena eta Probak/</w:t>
      </w:r>
      <w:proofErr w:type="spellStart"/>
      <w:r>
        <w:t>Aurreprodukzioa</w:t>
      </w:r>
      <w:proofErr w:type="spellEnd"/>
      <w:r>
        <w:t xml:space="preserve"> inguruneetan erabiltzeko. </w:t>
      </w:r>
    </w:p>
    <w:p w14:paraId="2AC93E94" w14:textId="77777777"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Hau da integrazio-probetarako prozedura baimenduaren kodea: </w:t>
      </w:r>
      <w:r>
        <w:rPr>
          <w:b/>
          <w:i/>
        </w:rPr>
        <w:t>TEST_DESA_IOP</w:t>
      </w:r>
      <w:r>
        <w:t xml:space="preserve"> (</w:t>
      </w:r>
      <w:r>
        <w:rPr>
          <w:i/>
        </w:rPr>
        <w:t>Garapena eta Probak ingurunetarako soilik</w:t>
      </w:r>
      <w:r>
        <w:t>).</w:t>
      </w:r>
    </w:p>
    <w:p w14:paraId="05728C8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Kode hori ezin izango da inoiz Produkzioa ingurunean erabili. </w:t>
      </w:r>
    </w:p>
    <w:p w14:paraId="168706CB" w14:textId="77777777" w:rsidR="000F5D0D" w:rsidRPr="00D17DC2" w:rsidRDefault="000F5D0D" w:rsidP="00D17DC2">
      <w:pPr>
        <w:pStyle w:val="Titulo1nisae"/>
      </w:pPr>
      <w:bookmarkStart w:id="14" w:name="_Toc197534471"/>
      <w:r>
        <w:rPr>
          <w:i/>
          <w:iCs/>
        </w:rPr>
        <w:lastRenderedPageBreak/>
        <w:t>Elkarteek kontuak aurkezteko betebeharra betetzen duten ala ez kontsultatzeko</w:t>
      </w:r>
      <w:r>
        <w:t xml:space="preserve"> zerbitzua</w:t>
      </w:r>
      <w:bookmarkEnd w:id="14"/>
    </w:p>
    <w:p w14:paraId="551C601A" w14:textId="77777777" w:rsidR="000F5D0D" w:rsidRPr="000F5D0D" w:rsidRDefault="000F5D0D" w:rsidP="00A310D5">
      <w:pPr>
        <w:pStyle w:val="Titulo2nisae"/>
      </w:pPr>
      <w:bookmarkStart w:id="15" w:name="_Toc197534472"/>
      <w:r>
        <w:t>Web-zerbitzuaren deskriptorea (WSDL)</w:t>
      </w:r>
      <w:bookmarkEnd w:id="15"/>
    </w:p>
    <w:p w14:paraId="3C9FB4C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Gida honi erantsitako karpetan (</w:t>
      </w:r>
      <w:proofErr w:type="spellStart"/>
      <w:r>
        <w:t>wsdl_xsd</w:t>
      </w:r>
      <w:proofErr w:type="spellEnd"/>
      <w:r>
        <w:t xml:space="preserve">), WSDL deskribatzailea eta datu-eskemak daude. Datu-eskemek </w:t>
      </w: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zerbitzua definitzen dute.</w:t>
      </w:r>
    </w:p>
    <w:p w14:paraId="55E7801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zerbitzuaren eskatzaile eta igorlearen arteko mezu-trukeak Paperezko Ziurtagirien Ordezkapen Proiektuan (</w:t>
      </w:r>
      <w:r>
        <w:rPr>
          <w:b/>
          <w:bCs/>
        </w:rPr>
        <w:t>SCPS</w:t>
      </w:r>
      <w:r>
        <w:t xml:space="preserve">, </w:t>
      </w:r>
      <w:r>
        <w:rPr>
          <w:b/>
          <w:bCs/>
        </w:rPr>
        <w:t>3. bertsioa</w:t>
      </w:r>
      <w:r>
        <w:t>) zehaztutako protokoloa erabiliko du. Proiektu horretan, herri-administrazioen arteko datu-transmisioan kontuan hartu beharreko lege-ohar guztiak jasotzen dira.</w:t>
      </w:r>
    </w:p>
    <w:p w14:paraId="2D2938D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Komunikazio mota </w:t>
      </w:r>
      <w:r>
        <w:rPr>
          <w:b/>
        </w:rPr>
        <w:t>sinkronoaren</w:t>
      </w:r>
      <w:r>
        <w:t xml:space="preserve"> bidez soilik bidali ahal izango dira eskaerak zerbitzu honetara. Komunikazio mota horretan, bezeroak edo aplikazioak eskaera bat bidaltzen du zerbitzura, eta zain geratzen da azken erantzuna jaso arte.</w:t>
      </w:r>
    </w:p>
    <w:p w14:paraId="21754A3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Zerbitzuari kontsulta egiteko aplikazio kontsumitzaileak edo erakunde lagapen-hartzaileak zer domeinu edo sare erabiltzen duen, testuinguru batean edo bestean erakutsiko da zerbitzua:</w:t>
      </w:r>
    </w:p>
    <w:p w14:paraId="2BAD2B3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Hona hemen zerbitzuan sartzeko URLak: </w:t>
      </w:r>
    </w:p>
    <w:p w14:paraId="2D5F09BD" w14:textId="77777777" w:rsidR="000F5D0D" w:rsidRPr="00B264FA" w:rsidRDefault="00587371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5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des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 </w:t>
      </w:r>
      <w:r>
        <w:t>(</w:t>
      </w:r>
      <w:r>
        <w:rPr>
          <w:i/>
        </w:rPr>
        <w:t>Garapena</w:t>
      </w:r>
      <w:r>
        <w:t xml:space="preserve"> ingurunea)</w:t>
      </w:r>
    </w:p>
    <w:p w14:paraId="320552B4" w14:textId="77777777"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color w:val="0000FF"/>
          <w:sz w:val="20"/>
          <w:u w:val="single"/>
        </w:rPr>
        <w:t>https://svc.integracion.</w:t>
      </w:r>
      <w:r>
        <w:rPr>
          <w:b/>
          <w:color w:val="0000FF"/>
          <w:sz w:val="20"/>
          <w:u w:val="single"/>
        </w:rPr>
        <w:t>pru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ejgv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jaso</w:t>
      </w:r>
      <w:r>
        <w:rPr>
          <w:color w:val="0000FF"/>
          <w:sz w:val="20"/>
          <w:u w:val="single"/>
        </w:rPr>
        <w:t>/ctxweb/secured_ssl/x53jiGetIntermediacionWS?WSDL</w:t>
      </w:r>
      <w:r>
        <w:rPr>
          <w:color w:val="0000FF"/>
          <w:sz w:val="20"/>
        </w:rPr>
        <w:t xml:space="preserve">  </w:t>
      </w:r>
      <w:r>
        <w:t>(</w:t>
      </w:r>
      <w:r>
        <w:rPr>
          <w:i/>
          <w:iCs/>
        </w:rPr>
        <w:t>Probak/</w:t>
      </w:r>
      <w:proofErr w:type="spellStart"/>
      <w:r>
        <w:rPr>
          <w:i/>
          <w:iCs/>
        </w:rPr>
        <w:t>Aurreprodukzioa</w:t>
      </w:r>
      <w:proofErr w:type="spellEnd"/>
      <w:r>
        <w:t xml:space="preserve"> ingurunea)</w:t>
      </w:r>
    </w:p>
    <w:p w14:paraId="1142A254" w14:textId="77777777" w:rsidR="000F5D0D" w:rsidRPr="000F5D0D" w:rsidRDefault="00587371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6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</w:t>
      </w:r>
      <w:r>
        <w:rPr>
          <w:color w:val="0000FF"/>
          <w:sz w:val="20"/>
        </w:rPr>
        <w:tab/>
      </w:r>
      <w:r>
        <w:t>(</w:t>
      </w:r>
      <w:r>
        <w:rPr>
          <w:i/>
        </w:rPr>
        <w:t>Produkzioa</w:t>
      </w:r>
      <w:r>
        <w:t xml:space="preserve"> ingurunea) </w:t>
      </w:r>
    </w:p>
    <w:p w14:paraId="445A295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14:paraId="51EFAFC3" w14:textId="77777777"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Errekeritzaileak eta igorleak elkarri bidalitako mezu guztiak sinatu egin behar dira, eta, horretarako, </w:t>
      </w:r>
      <w:proofErr w:type="spellStart"/>
      <w:r>
        <w:t>NISAEren</w:t>
      </w:r>
      <w:proofErr w:type="spellEnd"/>
      <w:r>
        <w:t xml:space="preserve"> Bitartekotza Operatiboko moduluak onartzen duen ziurtagiri digital bat izan behar da.</w:t>
      </w:r>
    </w:p>
    <w:p w14:paraId="7336B38A" w14:textId="77777777" w:rsidR="00381C92" w:rsidRDefault="00381C92">
      <w:pPr>
        <w:rPr>
          <w:rFonts w:eastAsia="Times New Roman" w:cstheme="minorHAnsi"/>
        </w:rPr>
      </w:pPr>
      <w:r>
        <w:br w:type="page"/>
      </w:r>
    </w:p>
    <w:p w14:paraId="14929DF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14:paraId="57C29E56" w14:textId="77777777" w:rsidR="000F5D0D" w:rsidRPr="00D17DC2" w:rsidRDefault="000F5D0D" w:rsidP="00D17DC2">
      <w:pPr>
        <w:pStyle w:val="Titulo2nisae"/>
      </w:pPr>
      <w:bookmarkStart w:id="16" w:name="_Toc197534473"/>
      <w:r>
        <w:t>Elkarteek kontuak aurkezteko betebeharra betetzen duten ala ez kontsultatzeko zerbitzuaren segurtasuna</w:t>
      </w:r>
      <w:bookmarkEnd w:id="16"/>
    </w:p>
    <w:p w14:paraId="60413D61" w14:textId="77777777"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Errekeritzaileek identifikatu egin behar dute, eta eskaeraren goiburuan jaso behar dituzte beren kredentzialak, segurtasun mota askotan oinarrituta:</w:t>
      </w:r>
    </w:p>
    <w:p w14:paraId="41DCA0E8" w14:textId="77777777" w:rsidR="000F5D0D" w:rsidRPr="000F5D0D" w:rsidRDefault="000F5D0D" w:rsidP="001C5F3A">
      <w:pPr>
        <w:pStyle w:val="Titulo3nisae"/>
      </w:pPr>
      <w:bookmarkStart w:id="17" w:name="_Toc197534474"/>
      <w:r>
        <w:t xml:space="preserve">WEB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eta ziurtagiri bidezko segurtasuna</w:t>
      </w:r>
      <w:bookmarkEnd w:id="17"/>
    </w:p>
    <w:p w14:paraId="4815C8F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 Hortaz, WS-</w:t>
      </w:r>
      <w:proofErr w:type="spellStart"/>
      <w:r>
        <w:t>Security</w:t>
      </w:r>
      <w:proofErr w:type="spellEnd"/>
      <w:r>
        <w:t xml:space="preserve"> sinadura-goiburuak eta bere X.509 ziurtagiria sartu beharko ditu bezeroak mezuan.</w:t>
      </w:r>
    </w:p>
    <w:p w14:paraId="06CC4A2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 </w:t>
      </w:r>
      <w:proofErr w:type="spellStart"/>
      <w:r>
        <w:t>autentifikatzeko</w:t>
      </w:r>
      <w:proofErr w:type="spellEnd"/>
      <w:r>
        <w:t xml:space="preserve"> eta datuen integritatea bermatzeko, </w:t>
      </w:r>
      <w:proofErr w:type="spellStart"/>
      <w:r>
        <w:t>NISAEren</w:t>
      </w:r>
      <w:proofErr w:type="spellEnd"/>
      <w:r>
        <w:t xml:space="preserve"> Bitartekotza Operatiboko moduluak WS-</w:t>
      </w:r>
      <w:proofErr w:type="spellStart"/>
      <w:r>
        <w:t>Security</w:t>
      </w:r>
      <w:proofErr w:type="spellEnd"/>
      <w:r>
        <w:t xml:space="preserve"> teknologia darabilen soluzio bat ezartzen du. Hari esker, jasotako mezua egiaztatzen da, zeina X.509 ziurtagiri batekin digitalki sinatuta iritsiko baita.</w:t>
      </w:r>
    </w:p>
    <w:p w14:paraId="6646B05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</w:t>
      </w:r>
      <w:proofErr w:type="spellStart"/>
      <w:r>
        <w:t>eskarean</w:t>
      </w:r>
      <w:proofErr w:type="spellEnd"/>
      <w:r>
        <w:t xml:space="preserve">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40E8979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X.509 ziurtagiriarekin identifikatuko du bezeroa, mezuko sinadurari esker. Sinadura hori ez badago, ezin izango da ziurtatu bezeroa denik bidaltzen duen ziurtagiriaren jabea, eta sarbidea ukatuko zaio.</w:t>
      </w:r>
    </w:p>
    <w:p w14:paraId="360CFB8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WSS + Ziurtagiria</w:t>
      </w:r>
      <w:r>
        <w:t xml:space="preserve"> segurtasuna behar duten zerbitzuek estandar-maila honen araberako goiburuak jasotzea espero dute:</w:t>
      </w:r>
    </w:p>
    <w:p w14:paraId="2B19A124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</w:t>
      </w:r>
      <w:proofErr w:type="spellStart"/>
      <w:r>
        <w:rPr>
          <w:i/>
        </w:rPr>
        <w:t>Services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: SOAP </w:t>
      </w:r>
      <w:proofErr w:type="spellStart"/>
      <w:r>
        <w:rPr>
          <w:i/>
        </w:rPr>
        <w:t>Message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1.0 </w:t>
      </w:r>
    </w:p>
    <w:p w14:paraId="11479FAC" w14:textId="77777777"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</w:rPr>
      </w:pPr>
      <w:r>
        <w:rPr>
          <w:i/>
        </w:rPr>
        <w:t>(WS-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2004)</w:t>
      </w:r>
    </w:p>
    <w:p w14:paraId="03C548C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BinarySecurityToken</w:t>
      </w:r>
      <w:proofErr w:type="spellEnd"/>
      <w:r>
        <w:t xml:space="preserve"> moduan etorri behar du ziurtagiriak, SOAP mezuaren barruan, eta denbora-balio zehatz bat izango du (5 minutukoa izatea gomendatzen da).</w:t>
      </w:r>
    </w:p>
    <w:p w14:paraId="4286A69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Zerbitzu-busak 3 elementu jaso behar ditu sinatuta: </w:t>
      </w:r>
      <w:proofErr w:type="spellStart"/>
      <w:r>
        <w:rPr>
          <w:i/>
        </w:rPr>
        <w:t>Timestamp</w:t>
      </w:r>
      <w:proofErr w:type="spellEnd"/>
      <w:r>
        <w:t xml:space="preserve">, </w:t>
      </w:r>
      <w:r>
        <w:rPr>
          <w:i/>
        </w:rPr>
        <w:t>Body</w:t>
      </w:r>
      <w:r>
        <w:t xml:space="preserve"> eta </w:t>
      </w:r>
      <w:proofErr w:type="spellStart"/>
      <w:r>
        <w:rPr>
          <w:i/>
        </w:rPr>
        <w:t>BinarySecurityToken</w:t>
      </w:r>
      <w:proofErr w:type="spellEnd"/>
      <w:r>
        <w:t>.</w:t>
      </w:r>
    </w:p>
    <w:p w14:paraId="42B262B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Horrenbestez, bidalitako eskaeretan, sinatuta egon beharko dute etiketa hauek eta dagozkien erreferentziak:</w:t>
      </w:r>
    </w:p>
    <w:p w14:paraId="50831C71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BinarySecurityToken</w:t>
      </w:r>
      <w:proofErr w:type="spellEnd"/>
      <w:r>
        <w:t>: bezeroak sinatzeko darabilen X.509 ziurtagiria.</w:t>
      </w:r>
    </w:p>
    <w:p w14:paraId="50E6F9D6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Timestamp</w:t>
      </w:r>
      <w:proofErr w:type="spellEnd"/>
      <w:r>
        <w:t>: mezua noiz bidali zen adierazten duen segurtasun-goiburua.</w:t>
      </w:r>
    </w:p>
    <w:p w14:paraId="480B57F7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Signature</w:t>
      </w:r>
      <w:proofErr w:type="spellEnd"/>
      <w:r>
        <w:t xml:space="preserve">: mezuaren integritatea ziurtatzen duen gorputzeko eta </w:t>
      </w:r>
      <w:proofErr w:type="spellStart"/>
      <w:r>
        <w:rPr>
          <w:i/>
        </w:rPr>
        <w:t>Timestamp</w:t>
      </w:r>
      <w:proofErr w:type="spellEnd"/>
      <w:r>
        <w:t xml:space="preserve"> goiburuko sinadura.</w:t>
      </w:r>
    </w:p>
    <w:p w14:paraId="763A74A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lastRenderedPageBreak/>
        <w:t>Erreferentzia gisa, hona hemen mezuan bidalitako goiburuen eskema:</w:t>
      </w:r>
    </w:p>
    <w:p w14:paraId="3B9AD17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3D617F5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605F1BA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3BB4907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BinarySecurityToken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BinarySecurityToken</w:t>
      </w:r>
      <w:proofErr w:type="spellEnd"/>
      <w:r>
        <w:rPr>
          <w:color w:val="008080"/>
          <w:sz w:val="16"/>
        </w:rPr>
        <w:t>&gt;</w:t>
      </w:r>
    </w:p>
    <w:p w14:paraId="1917D57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</w:t>
      </w:r>
      <w:proofErr w:type="spellEnd"/>
      <w:r>
        <w:rPr>
          <w:color w:val="008080"/>
          <w:sz w:val="16"/>
        </w:rPr>
        <w:t>&gt;</w:t>
      </w:r>
    </w:p>
    <w:p w14:paraId="4264153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SignedInfo</w:t>
      </w:r>
      <w:proofErr w:type="spellEnd"/>
      <w:r>
        <w:rPr>
          <w:color w:val="008080"/>
          <w:sz w:val="16"/>
        </w:rPr>
        <w:t>&gt;</w:t>
      </w:r>
    </w:p>
    <w:p w14:paraId="148E853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CanonicalizationMethod</w:t>
      </w:r>
      <w:proofErr w:type="spellEnd"/>
      <w:r>
        <w:rPr>
          <w:color w:val="008080"/>
          <w:sz w:val="16"/>
        </w:rPr>
        <w:t>/&gt;</w:t>
      </w:r>
    </w:p>
    <w:p w14:paraId="3A989B1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SignatureMethod</w:t>
      </w:r>
      <w:proofErr w:type="spellEnd"/>
      <w:r>
        <w:rPr>
          <w:color w:val="008080"/>
          <w:sz w:val="16"/>
        </w:rPr>
        <w:t>/&gt;</w:t>
      </w:r>
    </w:p>
    <w:p w14:paraId="0B81B51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Reference</w:t>
      </w:r>
      <w:proofErr w:type="spellEnd"/>
      <w:r>
        <w:rPr>
          <w:color w:val="008080"/>
          <w:sz w:val="16"/>
        </w:rPr>
        <w:t>&gt;</w:t>
      </w:r>
    </w:p>
    <w:p w14:paraId="0A0D0C00" w14:textId="77777777"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color w:val="000000"/>
          <w:sz w:val="16"/>
        </w:rPr>
        <w:t>... Sinatutako 3 elementuetarako erreferentziak …</w:t>
      </w:r>
      <w:r>
        <w:rPr>
          <w:sz w:val="16"/>
        </w:rPr>
        <w:tab/>
      </w:r>
    </w:p>
    <w:p w14:paraId="31920AE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Reference</w:t>
      </w:r>
      <w:proofErr w:type="spellEnd"/>
      <w:r>
        <w:rPr>
          <w:color w:val="008080"/>
          <w:sz w:val="16"/>
        </w:rPr>
        <w:t>&gt;</w:t>
      </w:r>
    </w:p>
    <w:p w14:paraId="4AB934E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SignedInfo</w:t>
      </w:r>
      <w:proofErr w:type="spellEnd"/>
      <w:r>
        <w:rPr>
          <w:color w:val="008080"/>
          <w:sz w:val="16"/>
        </w:rPr>
        <w:t>&gt;</w:t>
      </w:r>
    </w:p>
    <w:p w14:paraId="3E2E8A5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SignatureValue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SignatureValue</w:t>
      </w:r>
      <w:proofErr w:type="spellEnd"/>
      <w:r>
        <w:rPr>
          <w:color w:val="008080"/>
          <w:sz w:val="16"/>
        </w:rPr>
        <w:t>&gt;</w:t>
      </w:r>
    </w:p>
    <w:p w14:paraId="1A7DBC9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KeyInfo</w:t>
      </w:r>
      <w:proofErr w:type="spellEnd"/>
      <w:r>
        <w:rPr>
          <w:color w:val="008080"/>
          <w:sz w:val="16"/>
        </w:rPr>
        <w:t>&gt;</w:t>
      </w:r>
    </w:p>
    <w:p w14:paraId="64B9B5C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0000"/>
          <w:sz w:val="16"/>
        </w:rPr>
        <w:t>...</w:t>
      </w:r>
    </w:p>
    <w:p w14:paraId="437FEFA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  <w:t xml:space="preserve">    &lt;/</w:t>
      </w:r>
      <w:proofErr w:type="spellStart"/>
      <w:r>
        <w:rPr>
          <w:color w:val="3F7F7F"/>
          <w:sz w:val="16"/>
        </w:rPr>
        <w:t>KeyInfo</w:t>
      </w:r>
      <w:proofErr w:type="spellEnd"/>
      <w:r>
        <w:rPr>
          <w:color w:val="008080"/>
          <w:sz w:val="16"/>
        </w:rPr>
        <w:t>&gt;</w:t>
      </w:r>
    </w:p>
    <w:p w14:paraId="1E19E1B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Signature</w:t>
      </w:r>
      <w:proofErr w:type="spellEnd"/>
      <w:r>
        <w:rPr>
          <w:color w:val="008080"/>
          <w:sz w:val="16"/>
        </w:rPr>
        <w:t>&gt;</w:t>
      </w:r>
    </w:p>
    <w:p w14:paraId="61F5E41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Timestamp</w:t>
      </w:r>
      <w:proofErr w:type="spellEnd"/>
      <w:r>
        <w:rPr>
          <w:color w:val="008080"/>
          <w:sz w:val="16"/>
        </w:rPr>
        <w:t>/&gt;</w:t>
      </w:r>
    </w:p>
    <w:p w14:paraId="313CAE7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7FFE9A3E" w14:textId="77777777"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65703C80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1DCDDDA2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7DBC4F3D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C38CAA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69C23284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>Segurtasun mota honetarako zerbitzuaren URLak hauekin bat etorriko dira:</w:t>
      </w:r>
    </w:p>
    <w:p w14:paraId="5A18DC5A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06CA3FD7" w14:textId="77777777" w:rsidR="004B7135" w:rsidRDefault="00587371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  <w:hyperlink r:id="rId17" w:history="1">
        <w:r>
          <w:rPr>
            <w:color w:val="0000FF"/>
            <w:sz w:val="20"/>
            <w:u w:val="single"/>
          </w:rPr>
          <w:t>https://svc.integracion.des.</w:t>
        </w:r>
        <w:r>
          <w:rPr>
            <w:b/>
            <w:color w:val="0000FF"/>
            <w:sz w:val="20"/>
            <w:u w:val="single"/>
          </w:rPr>
          <w:t>ejgv.jaso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17FFD81A" w14:textId="77777777" w:rsidR="004B7135" w:rsidRPr="00516F87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</w:p>
    <w:p w14:paraId="4D120B60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484B48FA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  <w:hyperlink r:id="rId18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euskadi</w:t>
        </w:r>
        <w:r>
          <w:rPr>
            <w:color w:val="0000FF"/>
            <w:sz w:val="20"/>
            <w:u w:val="single"/>
          </w:rPr>
          <w:t>.ejiedes.</w:t>
        </w:r>
        <w:r>
          <w:rPr>
            <w:b/>
            <w:color w:val="0000FF"/>
            <w:sz w:val="20"/>
            <w:u w:val="single"/>
          </w:rPr>
          <w:t>net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0B3B7644" w14:textId="77777777" w:rsidR="000F5D0D" w:rsidRPr="00516F87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</w:p>
    <w:p w14:paraId="0334C135" w14:textId="77777777" w:rsidR="000F5D0D" w:rsidRPr="000F5D0D" w:rsidRDefault="000F5D0D" w:rsidP="009F0D1E">
      <w:pPr>
        <w:pStyle w:val="Titulo3nisae"/>
        <w:rPr>
          <w:b w:val="0"/>
        </w:rPr>
      </w:pPr>
      <w:bookmarkStart w:id="18" w:name="_Toc197534475"/>
      <w:r>
        <w:t xml:space="preserve">WEB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eta </w:t>
      </w:r>
      <w:proofErr w:type="spellStart"/>
      <w:r>
        <w:t>UserToken</w:t>
      </w:r>
      <w:proofErr w:type="spellEnd"/>
      <w:r>
        <w:t xml:space="preserve"> bidezko segurtasuna</w:t>
      </w:r>
      <w:bookmarkEnd w:id="18"/>
    </w:p>
    <w:p w14:paraId="19E4D211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dira. Hortaz, </w:t>
      </w:r>
      <w:proofErr w:type="spellStart"/>
      <w:r>
        <w:rPr>
          <w:i/>
        </w:rPr>
        <w:t>Usertoken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Profile</w:t>
      </w:r>
      <w:proofErr w:type="spellEnd"/>
      <w:r>
        <w:t>-ko WS-</w:t>
      </w:r>
      <w:proofErr w:type="spellStart"/>
      <w:r>
        <w:t>Security</w:t>
      </w:r>
      <w:proofErr w:type="spellEnd"/>
      <w:r>
        <w:t xml:space="preserve"> goiburuak sartu beharko ditu bezeroak.</w:t>
      </w:r>
    </w:p>
    <w:p w14:paraId="7A5B986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 </w:t>
      </w:r>
      <w:proofErr w:type="spellStart"/>
      <w:r>
        <w:t>autentifikatzeko</w:t>
      </w:r>
      <w:proofErr w:type="spellEnd"/>
      <w:r>
        <w:t>, zerbitzu-busak (OSB) WS-</w:t>
      </w:r>
      <w:proofErr w:type="spellStart"/>
      <w:r>
        <w:t>Security</w:t>
      </w:r>
      <w:proofErr w:type="spellEnd"/>
      <w:r>
        <w:t xml:space="preserve"> teknologia darabilen soluzio bat ezartzen du. Hari esker, </w:t>
      </w:r>
      <w:proofErr w:type="spellStart"/>
      <w:r>
        <w:t>NISAEren</w:t>
      </w:r>
      <w:proofErr w:type="spellEnd"/>
      <w:r>
        <w:t xml:space="preserve"> Bitartekotza Operatiboko segurtasun-sistemarekin lot daitezke jasotako erabiltzaile-izena eta pasahitza.</w:t>
      </w:r>
    </w:p>
    <w:p w14:paraId="26F2FAD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Eskaeran, </w:t>
      </w:r>
      <w:proofErr w:type="spellStart"/>
      <w:r>
        <w:rPr>
          <w:i/>
          <w:u w:val="single"/>
        </w:rPr>
        <w:t>UsernameToken</w:t>
      </w:r>
      <w:r>
        <w:t>-eko</w:t>
      </w:r>
      <w:proofErr w:type="spellEnd"/>
      <w:r>
        <w:t xml:space="preserve"> WS-</w:t>
      </w:r>
      <w:proofErr w:type="spellStart"/>
      <w:r>
        <w:t>Security</w:t>
      </w:r>
      <w:proofErr w:type="spellEnd"/>
      <w:r>
        <w:t xml:space="preserve"> goiburuak sartu beharko ditu bezeroak, </w:t>
      </w:r>
      <w:r>
        <w:rPr>
          <w:i/>
          <w:color w:val="0000C0"/>
          <w:sz w:val="20"/>
          <w:u w:val="single"/>
        </w:rPr>
        <w:t>PASSWORD_TEXT</w:t>
      </w:r>
      <w:r>
        <w:t xml:space="preserve"> motako pasahitzarekin.</w:t>
      </w:r>
    </w:p>
    <w:p w14:paraId="528EE0E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mezuaren goiburuan adierazitako erabiltzaile-izenarekin eta pasahitzarekin identifikatuko du bezeroa.</w:t>
      </w:r>
    </w:p>
    <w:p w14:paraId="4E56D7FB" w14:textId="77777777"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 xml:space="preserve">WSS + </w:t>
      </w:r>
      <w:proofErr w:type="spellStart"/>
      <w:r>
        <w:rPr>
          <w:i/>
        </w:rPr>
        <w:t>UserToken</w:t>
      </w:r>
      <w:proofErr w:type="spellEnd"/>
      <w:r>
        <w:t xml:space="preserve"> segurtasuna behar duten zerbitzuek estandar-maila honen araberako goiburuak jasotzea espero dute:</w:t>
      </w:r>
    </w:p>
    <w:p w14:paraId="74A89EC2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</w:t>
      </w:r>
      <w:proofErr w:type="spellStart"/>
      <w:r>
        <w:rPr>
          <w:i/>
        </w:rPr>
        <w:t>Services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: SOAP </w:t>
      </w:r>
      <w:proofErr w:type="spellStart"/>
      <w:r>
        <w:rPr>
          <w:i/>
        </w:rPr>
        <w:t>Message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1.0 </w:t>
      </w:r>
    </w:p>
    <w:p w14:paraId="03DF6BDF" w14:textId="77777777"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</w:rPr>
      </w:pPr>
      <w:r>
        <w:rPr>
          <w:i/>
        </w:rPr>
        <w:t>(WS-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2004)</w:t>
      </w:r>
    </w:p>
    <w:p w14:paraId="2D39F30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mezuan bidalitako goiburuen eskema:</w:t>
      </w:r>
    </w:p>
    <w:p w14:paraId="232C083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6B42F45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02A3FAA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67D3C51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UsernameToken</w:t>
      </w:r>
      <w:proofErr w:type="spellEnd"/>
      <w:r>
        <w:rPr>
          <w:color w:val="008080"/>
          <w:sz w:val="16"/>
        </w:rPr>
        <w:t>&gt;</w:t>
      </w:r>
    </w:p>
    <w:p w14:paraId="423CD6D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Username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Username</w:t>
      </w:r>
      <w:proofErr w:type="spellEnd"/>
      <w:r>
        <w:rPr>
          <w:color w:val="008080"/>
          <w:sz w:val="16"/>
        </w:rPr>
        <w:t>&gt;</w:t>
      </w:r>
    </w:p>
    <w:p w14:paraId="330A5AD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 xml:space="preserve">               &lt;</w:t>
      </w:r>
      <w:proofErr w:type="spellStart"/>
      <w:r>
        <w:rPr>
          <w:color w:val="3F7F7F"/>
          <w:sz w:val="16"/>
        </w:rPr>
        <w:t>Password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Password</w:t>
      </w:r>
      <w:proofErr w:type="spellEnd"/>
      <w:r>
        <w:rPr>
          <w:color w:val="008080"/>
          <w:sz w:val="16"/>
        </w:rPr>
        <w:t>&gt;</w:t>
      </w:r>
    </w:p>
    <w:p w14:paraId="2F4B72B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UsernameToken</w:t>
      </w:r>
      <w:proofErr w:type="spellEnd"/>
      <w:r>
        <w:rPr>
          <w:color w:val="008080"/>
          <w:sz w:val="16"/>
        </w:rPr>
        <w:t>&gt;</w:t>
      </w:r>
    </w:p>
    <w:p w14:paraId="7C7CF8C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6160AE67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550F839A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4F389126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48252F5A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559673A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07DF8CFC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lastRenderedPageBreak/>
        <w:t xml:space="preserve">Segurtasun mota honetarako zerbitzuaren URLak hauekin bat etorriko dira: </w:t>
      </w:r>
    </w:p>
    <w:p w14:paraId="263065AF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29B99EA7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19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5108295C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41278D35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0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2560FB7A" w14:textId="77777777" w:rsidR="000F5D0D" w:rsidRPr="00516F87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149C4D44" w14:textId="77777777" w:rsidR="000F5D0D" w:rsidRPr="000F5D0D" w:rsidRDefault="000F5D0D" w:rsidP="009F0D1E">
      <w:pPr>
        <w:pStyle w:val="Titulo3nisae"/>
        <w:rPr>
          <w:b w:val="0"/>
        </w:rPr>
      </w:pPr>
      <w:bookmarkStart w:id="19" w:name="_Toc197534476"/>
      <w:r>
        <w:t xml:space="preserve">Oinarrizko HTTP eta </w:t>
      </w:r>
      <w:proofErr w:type="spellStart"/>
      <w:r>
        <w:t>UserToken</w:t>
      </w:r>
      <w:proofErr w:type="spellEnd"/>
      <w:r>
        <w:t xml:space="preserve"> bidezko segurtasuna</w:t>
      </w:r>
      <w:bookmarkEnd w:id="19"/>
    </w:p>
    <w:p w14:paraId="4B4CEA4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dira, elkarrekiko garraio eta SSL mailan.</w:t>
      </w:r>
    </w:p>
    <w:p w14:paraId="60C508C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zerbitzurako sarbidea konfiguratu beharko du </w:t>
      </w:r>
      <w:proofErr w:type="spellStart"/>
      <w:r>
        <w:t>HTTPs</w:t>
      </w:r>
      <w:proofErr w:type="spellEnd"/>
      <w:r>
        <w:t xml:space="preserve"> konexioan, erabiltzaile-izena eta pasahitza barne.</w:t>
      </w:r>
    </w:p>
    <w:p w14:paraId="01ED8ED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Bus-zerbitzuak (OSB) jasotako erabiltzaile-izen eta pasahitzarekin identifikatuko du bezeroa, eta </w:t>
      </w:r>
      <w:proofErr w:type="spellStart"/>
      <w:r>
        <w:t>NISAEren</w:t>
      </w:r>
      <w:proofErr w:type="spellEnd"/>
      <w:r>
        <w:t xml:space="preserve"> Bitartekotza Operatiboko Segurtasun Sistemarekin lotuko ditu.</w:t>
      </w:r>
    </w:p>
    <w:p w14:paraId="118E50F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Kasu honetan, ez da espero goibururik SOAP mezuan.</w:t>
      </w:r>
    </w:p>
    <w:p w14:paraId="1BC59CD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mezuaren eskema:</w:t>
      </w:r>
    </w:p>
    <w:p w14:paraId="071E543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3191D51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3F7F7F"/>
          <w:sz w:val="16"/>
        </w:rPr>
        <w:t>/</w:t>
      </w:r>
      <w:r>
        <w:rPr>
          <w:color w:val="008080"/>
          <w:sz w:val="16"/>
        </w:rPr>
        <w:t>&gt;</w:t>
      </w:r>
    </w:p>
    <w:p w14:paraId="42A7B62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703F33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2D96B19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0928C10F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7B831AF0" w14:textId="77777777"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 xml:space="preserve">Segurtasun mota honetarako zerbitzuaren URLak hauekin bat etorriko dira: </w:t>
      </w:r>
    </w:p>
    <w:p w14:paraId="6FAD55C2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67BFD4F5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1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4559A0FB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1A819F31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2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79C4E4C0" w14:textId="77777777" w:rsidR="000F5D0D" w:rsidRPr="00516F87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1188A4AC" w14:textId="77777777"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197534477"/>
      <w:proofErr w:type="spellStart"/>
      <w:r>
        <w:t>XmlSignature</w:t>
      </w:r>
      <w:proofErr w:type="spellEnd"/>
      <w:r>
        <w:t xml:space="preserve"> eta ziurtagiri bidezko segurtasuna</w:t>
      </w:r>
      <w:bookmarkEnd w:id="20"/>
      <w:bookmarkEnd w:id="21"/>
    </w:p>
    <w:p w14:paraId="422204F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</w:t>
      </w:r>
    </w:p>
    <w:p w14:paraId="2E25778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Segurtasun mota hau darabilten eskaerek eskaeraren </w:t>
      </w:r>
      <w:r>
        <w:rPr>
          <w:i/>
        </w:rPr>
        <w:t>Body</w:t>
      </w:r>
      <w:r>
        <w:t xml:space="preserve"> elementuko </w:t>
      </w:r>
      <w:proofErr w:type="spellStart"/>
      <w:r>
        <w:rPr>
          <w:i/>
        </w:rPr>
        <w:t>XMLDSig</w:t>
      </w:r>
      <w:proofErr w:type="spellEnd"/>
      <w:r>
        <w:t xml:space="preserve"> sinadura jasotzea espero dute (</w:t>
      </w:r>
      <w:proofErr w:type="spellStart"/>
      <w:r>
        <w:rPr>
          <w:i/>
        </w:rPr>
        <w:t>XmlSignature</w:t>
      </w:r>
      <w:proofErr w:type="spellEnd"/>
      <w:r>
        <w:t xml:space="preserve">). Hortaz, </w:t>
      </w:r>
      <w:proofErr w:type="spellStart"/>
      <w:r>
        <w:rPr>
          <w:i/>
        </w:rPr>
        <w:t>Signature</w:t>
      </w:r>
      <w:proofErr w:type="spellEnd"/>
      <w:r>
        <w:t xml:space="preserve"> sinadura-goiburuak eta bere X.509 ziurtagiria sartu beharko ditu bezeroak mezuan.</w:t>
      </w:r>
    </w:p>
    <w:p w14:paraId="6E687E24" w14:textId="49122841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</w:t>
      </w:r>
      <w:r w:rsidR="00516F87">
        <w:t>eskaeran</w:t>
      </w:r>
      <w:r>
        <w:t xml:space="preserve">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39BC191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proofErr w:type="spellStart"/>
      <w:r>
        <w:t>NISAEren</w:t>
      </w:r>
      <w:proofErr w:type="spellEnd"/>
      <w:r>
        <w:t xml:space="preserve"> Bitartekotza Operatiboak X.509 ziurtagiriarekin identifikatuko du bezeroa, mezuko sinadurari esker. Sinadura hori ez badago, ezin izango da ziurtatu bezeroa denik bidaltzen duen ziurtagiriaren jabea, eta sarbidea ukatuko zaio.</w:t>
      </w:r>
    </w:p>
    <w:p w14:paraId="001ABA4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Kasu honetan, hauekin bat etorriko dira URLak: </w:t>
      </w:r>
    </w:p>
    <w:p w14:paraId="1C682CFA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639232BC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3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7AB13C32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7C5F4B90" w14:textId="77777777"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4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6EE2C7D3" w14:textId="77777777" w:rsidR="000F5D0D" w:rsidRPr="00516F87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</w:p>
    <w:p w14:paraId="0D18D4E1" w14:textId="77777777" w:rsidR="004B7135" w:rsidRDefault="004B7135">
      <w:pPr>
        <w:rPr>
          <w:rFonts w:eastAsia="Times New Roman" w:cstheme="minorHAnsi"/>
          <w:szCs w:val="20"/>
        </w:rPr>
      </w:pPr>
      <w:r>
        <w:br w:type="page"/>
      </w:r>
    </w:p>
    <w:p w14:paraId="0CAB6C85" w14:textId="77777777" w:rsidR="000F5D0D" w:rsidRPr="00516F87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276EE74F" w14:textId="77777777" w:rsidR="000F5D0D" w:rsidRPr="00D17DC2" w:rsidRDefault="000F5D0D" w:rsidP="00D17DC2">
      <w:pPr>
        <w:pStyle w:val="Titulo2nisae"/>
      </w:pPr>
      <w:bookmarkStart w:id="22" w:name="_Toc197534478"/>
      <w:r>
        <w:rPr>
          <w:i/>
          <w:iCs/>
        </w:rPr>
        <w:t>Elkarteek kontuak aurkezteko betebeharra betetzen duten ala ez kontsultatzeko</w:t>
      </w:r>
      <w:r>
        <w:t xml:space="preserve"> zerbitzuari egindako eskaera-mezua</w:t>
      </w:r>
      <w:bookmarkEnd w:id="22"/>
    </w:p>
    <w:p w14:paraId="64AC95FE" w14:textId="77777777" w:rsidR="009A5B9E" w:rsidRPr="00516F87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C03186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eskaera: </w:t>
      </w:r>
      <w:proofErr w:type="spellStart"/>
      <w:r>
        <w:rPr>
          <w:b/>
          <w:i/>
        </w:rPr>
        <w:t>Atributos</w:t>
      </w:r>
      <w:proofErr w:type="spellEnd"/>
      <w:r>
        <w:t xml:space="preserve"> izeneko adarra, eta </w:t>
      </w:r>
      <w:proofErr w:type="spellStart"/>
      <w:r>
        <w:rPr>
          <w:b/>
          <w:i/>
        </w:rPr>
        <w:t>Solicitudes</w:t>
      </w:r>
      <w:proofErr w:type="spellEnd"/>
      <w:r>
        <w:t xml:space="preserve"> izenekoa. </w:t>
      </w:r>
    </w:p>
    <w:p w14:paraId="2DCAF25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Atributos</w:t>
      </w:r>
      <w:proofErr w:type="spellEnd"/>
      <w:r>
        <w:t xml:space="preserve"> adarrak eskaera osoari dagozkion kontrol-datuak ditu, eta </w:t>
      </w:r>
      <w:proofErr w:type="spellStart"/>
      <w:r>
        <w:rPr>
          <w:i/>
        </w:rPr>
        <w:t>Solicitudes</w:t>
      </w:r>
      <w:proofErr w:type="spellEnd"/>
      <w:r>
        <w:t xml:space="preserve"> adarrak, berriz, egindako eskaerari buruzko informazio zehatza biltzen du. </w:t>
      </w:r>
    </w:p>
    <w:p w14:paraId="5DBEE64A" w14:textId="77777777" w:rsidR="000F5D0D" w:rsidRPr="00516F87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7F958F0D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Atributos</w:t>
      </w:r>
      <w:proofErr w:type="spellEnd"/>
      <w:r>
        <w:rPr>
          <w:i/>
        </w:rPr>
        <w:t xml:space="preserve"> </w:t>
      </w:r>
      <w:r>
        <w:t>adarrak eremu hauek edukiko ditu informatuta</w:t>
      </w:r>
      <w:r>
        <w:rPr>
          <w:i/>
        </w:rPr>
        <w:t>:</w:t>
      </w:r>
    </w:p>
    <w:p w14:paraId="279DF4B0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IdPeticion</w:t>
      </w:r>
      <w:proofErr w:type="spellEnd"/>
      <w:r>
        <w:t>: bidali den eskaerarekin lotutako identifikatzaile bakarra.</w:t>
      </w:r>
    </w:p>
    <w:p w14:paraId="71C0CD4A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NumElementos</w:t>
      </w:r>
      <w:proofErr w:type="spellEnd"/>
      <w:r>
        <w:t xml:space="preserve">: kontsultatutako elementu kopurua. Haren balioa beti izango da </w:t>
      </w:r>
      <w:r>
        <w:rPr>
          <w:b/>
          <w:color w:val="0000FF"/>
          <w:sz w:val="20"/>
        </w:rPr>
        <w:t>1</w:t>
      </w:r>
      <w:r>
        <w:rPr>
          <w:sz w:val="20"/>
        </w:rPr>
        <w:t>.</w:t>
      </w:r>
    </w:p>
    <w:p w14:paraId="0C90896C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TimeStamp</w:t>
      </w:r>
      <w:proofErr w:type="spellEnd"/>
      <w:r>
        <w:t xml:space="preserve">: eskaeraren bidalketa-data eta -ordua. </w:t>
      </w:r>
      <w:r>
        <w:rPr>
          <w:i/>
        </w:rPr>
        <w:t>Data ezartzeko hurrengo formatua gomendatzen dugu :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i/>
        </w:rPr>
        <w:t xml:space="preserve"> edo </w:t>
      </w:r>
      <w:proofErr w:type="spellStart"/>
      <w:r>
        <w:rPr>
          <w:b/>
          <w:i/>
          <w:color w:val="0000FF"/>
        </w:rPr>
        <w:t>AAAA-MM-DDTHH:mm:ss.SSS+HH:mm</w:t>
      </w:r>
      <w:proofErr w:type="spellEnd"/>
      <w:r>
        <w:rPr>
          <w:i/>
        </w:rPr>
        <w:t>. Hala ere, data adierazteko beste formatu batzuk ere onartuko dira.</w:t>
      </w:r>
    </w:p>
    <w:p w14:paraId="1FF49953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Estado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CodigoEstado</w:t>
      </w:r>
      <w:proofErr w:type="spellEnd"/>
      <w:r>
        <w:t xml:space="preserve">: eskaeran, </w:t>
      </w:r>
      <w:r>
        <w:rPr>
          <w:b/>
          <w:i/>
          <w:color w:val="0000FF"/>
          <w:sz w:val="20"/>
        </w:rPr>
        <w:t>0001</w:t>
      </w:r>
      <w:r>
        <w:t xml:space="preserve"> balioa izango du.</w:t>
      </w:r>
    </w:p>
    <w:p w14:paraId="05AADBA0" w14:textId="77777777"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Estado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LiteralError</w:t>
      </w:r>
      <w:proofErr w:type="spellEnd"/>
      <w:r>
        <w:t xml:space="preserve">: eskaeran, </w:t>
      </w:r>
      <w:r>
        <w:rPr>
          <w:b/>
          <w:i/>
          <w:color w:val="0000FF"/>
          <w:sz w:val="20"/>
        </w:rPr>
        <w:t>PENDIENTE</w:t>
      </w:r>
      <w:r>
        <w:t xml:space="preserve"> balioa izango du.</w:t>
      </w:r>
    </w:p>
    <w:p w14:paraId="06B82DC5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CodigoCertificado</w:t>
      </w:r>
      <w:proofErr w:type="spellEnd"/>
      <w:r>
        <w:t>: kontsultatu den zerbitzuaren kodea.</w:t>
      </w:r>
    </w:p>
    <w:p w14:paraId="62C08B3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FA9ED7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zerbitzua erabiliz, </w:t>
      </w:r>
      <w:proofErr w:type="spellStart"/>
      <w:r>
        <w:rPr>
          <w:b/>
          <w:bCs/>
        </w:rPr>
        <w:t>CodigoCertificado</w:t>
      </w:r>
      <w:proofErr w:type="spellEnd"/>
      <w:r>
        <w:t xml:space="preserve"> eremuan </w:t>
      </w:r>
      <w:r>
        <w:rPr>
          <w:b/>
          <w:i/>
          <w:color w:val="0000FF"/>
          <w:u w:val="single"/>
        </w:rPr>
        <w:t>SWIOPASOCEJGV</w:t>
      </w:r>
      <w:r>
        <w:t xml:space="preserve"> balioa izango da.</w:t>
      </w:r>
    </w:p>
    <w:p w14:paraId="0506B277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6CF92B5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Solicitudes</w:t>
      </w:r>
      <w:proofErr w:type="spellEnd"/>
      <w:r>
        <w:t xml:space="preserve"> adarrak </w:t>
      </w:r>
      <w:proofErr w:type="spellStart"/>
      <w:r>
        <w:rPr>
          <w:i/>
        </w:rPr>
        <w:t>SolicitudTransmision</w:t>
      </w:r>
      <w:proofErr w:type="spellEnd"/>
      <w:r>
        <w:t xml:space="preserve"> elementua izango du, zeina bi bloke handitan egituratzen baita: </w:t>
      </w:r>
      <w:proofErr w:type="spellStart"/>
      <w:r>
        <w:rPr>
          <w:b/>
          <w:i/>
        </w:rPr>
        <w:t>DatosGenericos</w:t>
      </w:r>
      <w:proofErr w:type="spellEnd"/>
      <w:r>
        <w:t xml:space="preserve"> eta </w:t>
      </w:r>
      <w:proofErr w:type="spellStart"/>
      <w:r>
        <w:rPr>
          <w:b/>
          <w:i/>
        </w:rPr>
        <w:t>DatosEspecificos</w:t>
      </w:r>
      <w:proofErr w:type="spellEnd"/>
      <w:r>
        <w:t xml:space="preserve">. </w:t>
      </w:r>
    </w:p>
    <w:p w14:paraId="2E01681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70374B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DatosGenericos</w:t>
      </w:r>
      <w:proofErr w:type="spellEnd"/>
      <w:r>
        <w:t xml:space="preserve"> adarrak SCSPv3 protokoloan zehaztutako eskemari jarraitzen dio. </w:t>
      </w:r>
      <w:proofErr w:type="spellStart"/>
      <w:r>
        <w:rPr>
          <w:i/>
        </w:rPr>
        <w:t>Emisor</w:t>
      </w:r>
      <w:proofErr w:type="spellEnd"/>
      <w:r>
        <w:t xml:space="preserve">, </w:t>
      </w:r>
      <w:proofErr w:type="spellStart"/>
      <w:r>
        <w:rPr>
          <w:i/>
        </w:rPr>
        <w:t>Solicitante</w:t>
      </w:r>
      <w:proofErr w:type="spellEnd"/>
      <w:r>
        <w:t xml:space="preserve">, </w:t>
      </w:r>
      <w:r>
        <w:rPr>
          <w:i/>
        </w:rPr>
        <w:t>Titular</w:t>
      </w:r>
      <w:r>
        <w:t xml:space="preserve"> eta </w:t>
      </w:r>
      <w:proofErr w:type="spellStart"/>
      <w:r>
        <w:rPr>
          <w:i/>
        </w:rPr>
        <w:t>Transmision</w:t>
      </w:r>
      <w:proofErr w:type="spellEnd"/>
      <w:r>
        <w:t xml:space="preserve"> nodoez osatuta dago.</w:t>
      </w:r>
    </w:p>
    <w:p w14:paraId="2AA0ED4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ABB154D" w14:textId="77777777" w:rsidR="0003529E" w:rsidRDefault="00C46499" w:rsidP="000352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DatosEspecificos</w:t>
      </w:r>
      <w:proofErr w:type="spellEnd"/>
      <w:r>
        <w:t xml:space="preserve"> adarra </w:t>
      </w:r>
      <w:proofErr w:type="spellStart"/>
      <w:r>
        <w:rPr>
          <w:i/>
        </w:rPr>
        <w:t>Consulta</w:t>
      </w:r>
      <w:proofErr w:type="spellEnd"/>
      <w:r>
        <w:t xml:space="preserve"> eta </w:t>
      </w:r>
      <w:proofErr w:type="spellStart"/>
      <w:r>
        <w:t>Retorno</w:t>
      </w:r>
      <w:proofErr w:type="spellEnd"/>
      <w:r>
        <w:t xml:space="preserve"> nodoek osatzen dute. </w:t>
      </w:r>
    </w:p>
    <w:p w14:paraId="762D35BD" w14:textId="77777777" w:rsidR="000F5D0D" w:rsidRPr="0003529E" w:rsidRDefault="00C46499" w:rsidP="00C04083">
      <w:pPr>
        <w:shd w:val="clear" w:color="auto" w:fill="FFFFFE"/>
        <w:spacing w:line="285" w:lineRule="atLeast"/>
        <w:rPr>
          <w:rFonts w:eastAsia="Times New Roman" w:cstheme="minorHAnsi"/>
          <w:i/>
          <w:szCs w:val="20"/>
        </w:rPr>
      </w:pPr>
      <w:r>
        <w:t xml:space="preserve">Eskaera-mezuan, </w:t>
      </w:r>
      <w:proofErr w:type="spellStart"/>
      <w:r>
        <w:rPr>
          <w:i/>
        </w:rPr>
        <w:t>DatosEspecificos</w:t>
      </w:r>
      <w:proofErr w:type="spellEnd"/>
      <w:r>
        <w:t xml:space="preserve"> adarrak informazio hau izango du: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>/</w:t>
      </w:r>
      <w:r>
        <w:rPr>
          <w:b/>
          <w:i/>
        </w:rPr>
        <w:t>CIF (derrigorrezkoa)</w:t>
      </w:r>
      <w:r>
        <w:rPr>
          <w:i/>
        </w:rPr>
        <w:t xml:space="preserve"> eta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>/</w:t>
      </w:r>
      <w:proofErr w:type="spellStart"/>
      <w:r>
        <w:rPr>
          <w:b/>
          <w:i/>
        </w:rPr>
        <w:t>Anyo</w:t>
      </w:r>
      <w:proofErr w:type="spellEnd"/>
      <w:r>
        <w:rPr>
          <w:i/>
        </w:rPr>
        <w:t xml:space="preserve"> (aukerakoa).</w:t>
      </w:r>
    </w:p>
    <w:p w14:paraId="3F737CC9" w14:textId="77777777"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4C86FEDD" w14:textId="77777777"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Eskaeraren eskema konplexua denez, 2 iruditan banatu da:</w:t>
      </w:r>
    </w:p>
    <w:p w14:paraId="71EC47F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1090B25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Lehenengoan (</w:t>
      </w:r>
      <w:r>
        <w:rPr>
          <w:i/>
        </w:rPr>
        <w:t>1. irudia</w:t>
      </w:r>
      <w:r>
        <w:t xml:space="preserve">) hedatuta erakusten dira </w:t>
      </w:r>
      <w:proofErr w:type="spellStart"/>
      <w:r>
        <w:rPr>
          <w:i/>
        </w:rPr>
        <w:t>Solicitudes</w:t>
      </w:r>
      <w:proofErr w:type="spellEnd"/>
      <w:r>
        <w:t xml:space="preserve"> adarraren </w:t>
      </w:r>
      <w:proofErr w:type="spellStart"/>
      <w:r>
        <w:rPr>
          <w:i/>
        </w:rPr>
        <w:t>DatosGenericos</w:t>
      </w:r>
      <w:proofErr w:type="spellEnd"/>
      <w:r>
        <w:t xml:space="preserve"> blokeari dagozkion elementuak, eta, bigarrenean (</w:t>
      </w:r>
      <w:r>
        <w:rPr>
          <w:i/>
          <w:sz w:val="20"/>
        </w:rPr>
        <w:t>2. irudia</w:t>
      </w:r>
      <w:r>
        <w:t xml:space="preserve">), hedatuta erakusten dira zerbitzura kontsulta bidaltzeko definitutako </w:t>
      </w:r>
      <w:proofErr w:type="spellStart"/>
      <w:r>
        <w:t>DatosEspecificos</w:t>
      </w:r>
      <w:proofErr w:type="spellEnd"/>
      <w:r>
        <w:t xml:space="preserve"> blokeari dagozkion elementuak:</w:t>
      </w:r>
    </w:p>
    <w:p w14:paraId="1A1723C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4C35CAA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55C6860D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3C118594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073E44FA" w14:textId="77777777"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44C8710C" wp14:editId="58A5B9B7">
            <wp:extent cx="6764400" cy="6012000"/>
            <wp:effectExtent l="0" t="0" r="0" b="825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400" cy="60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8E5D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53C72E38" w14:textId="77777777" w:rsidR="000C73C5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1. irudia</w:t>
      </w:r>
      <w:r>
        <w:rPr>
          <w:sz w:val="16"/>
        </w:rPr>
        <w:t xml:space="preserve">. Elkarteek kontuak aurkezteko betebeharra betetzen duten ala ez kontsultatzeko zerbitzurako eskaera-mezua. </w:t>
      </w:r>
    </w:p>
    <w:p w14:paraId="1B44F995" w14:textId="77777777" w:rsidR="000F5D0D" w:rsidRPr="000F5D0D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4027776F" w14:textId="77777777" w:rsidR="000F5D0D" w:rsidRPr="00516F87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51DC0E7" w14:textId="77777777" w:rsidR="006F70CE" w:rsidRPr="000F5D0D" w:rsidRDefault="000F5D0D" w:rsidP="006F70CE">
      <w:pPr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zerbitzuak kontsulta egiten zaion erakundearen identifikazio-datuak behar ditu. Datu generikoetako </w:t>
      </w:r>
      <w:r>
        <w:rPr>
          <w:i/>
        </w:rPr>
        <w:t>Titular</w:t>
      </w:r>
      <w:r>
        <w:t xml:space="preserve"> nodoan informatuta egongo dira datu horiek (</w:t>
      </w:r>
      <w:r>
        <w:rPr>
          <w:i/>
        </w:rPr>
        <w:t>/</w:t>
      </w:r>
      <w:proofErr w:type="spellStart"/>
      <w:r>
        <w:rPr>
          <w:i/>
        </w:rPr>
        <w:t>DatosGenericos</w:t>
      </w:r>
      <w:proofErr w:type="spellEnd"/>
      <w:r>
        <w:rPr>
          <w:i/>
        </w:rPr>
        <w:t>/Titular):</w:t>
      </w:r>
    </w:p>
    <w:p w14:paraId="217E471F" w14:textId="77777777"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14:paraId="047B24A4" w14:textId="77777777"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  <w:r>
        <w:t xml:space="preserve">Hona hemen kontsultarekin erlazionatutako titularrari buruz eman beharreko gutxieneko datuak: </w:t>
      </w:r>
    </w:p>
    <w:p w14:paraId="033959C9" w14:textId="77777777"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14:paraId="4A361BF5" w14:textId="77777777" w:rsidR="006F70CE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</w:rPr>
      </w:pPr>
      <w:proofErr w:type="spellStart"/>
      <w:r>
        <w:rPr>
          <w:b/>
        </w:rPr>
        <w:t>TipoDocumentacion</w:t>
      </w:r>
      <w:proofErr w:type="spellEnd"/>
      <w:r>
        <w:t xml:space="preserve"> + </w:t>
      </w:r>
      <w:proofErr w:type="spellStart"/>
      <w:r>
        <w:rPr>
          <w:b/>
          <w:i/>
        </w:rPr>
        <w:t>Documentacion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rPr>
          <w:i/>
        </w:rPr>
        <w:t>DatosGenericos</w:t>
      </w:r>
      <w:proofErr w:type="spellEnd"/>
      <w:r>
        <w:rPr>
          <w:i/>
        </w:rPr>
        <w:t xml:space="preserve">/Titular/ nodotik. </w:t>
      </w:r>
    </w:p>
    <w:p w14:paraId="18DB58BB" w14:textId="77777777"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+</w:t>
      </w:r>
    </w:p>
    <w:p w14:paraId="31E7B66E" w14:textId="77777777" w:rsidR="006F70CE" w:rsidRPr="00D17DC2" w:rsidRDefault="000446FF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</w:rPr>
      </w:pPr>
      <w:r>
        <w:rPr>
          <w:i/>
        </w:rPr>
        <w:t>/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 xml:space="preserve">/ nodoko </w:t>
      </w:r>
      <w:r>
        <w:rPr>
          <w:b/>
          <w:i/>
        </w:rPr>
        <w:t>CIF</w:t>
      </w:r>
      <w:r>
        <w:rPr>
          <w:i/>
        </w:rPr>
        <w:t>.</w:t>
      </w:r>
    </w:p>
    <w:p w14:paraId="214E7227" w14:textId="77777777"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14:paraId="597E13FD" w14:textId="77777777" w:rsidR="00AF5511" w:rsidRPr="001B679B" w:rsidRDefault="00AF5511" w:rsidP="006F70CE">
      <w:pPr>
        <w:spacing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</w:p>
    <w:p w14:paraId="54D1B83C" w14:textId="77777777"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C95C226" w14:textId="77777777"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6845D1F1" w14:textId="77777777"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5993F5D9" w14:textId="77777777" w:rsidR="00294234" w:rsidRDefault="00294234" w:rsidP="000F5D0D">
      <w:pPr>
        <w:spacing w:after="0" w:line="240" w:lineRule="auto"/>
        <w:ind w:left="66"/>
        <w:jc w:val="both"/>
      </w:pPr>
      <w:r>
        <w:rPr>
          <w:i/>
          <w:iCs/>
        </w:rPr>
        <w:t>/</w:t>
      </w:r>
      <w:proofErr w:type="spellStart"/>
      <w:r>
        <w:rPr>
          <w:i/>
          <w:iCs/>
        </w:rPr>
        <w:t>DatosGenericos</w:t>
      </w:r>
      <w:proofErr w:type="spellEnd"/>
      <w:r>
        <w:rPr>
          <w:i/>
          <w:iCs/>
        </w:rPr>
        <w:t>/Titular/</w:t>
      </w:r>
      <w:r>
        <w:t xml:space="preserve"> nodoan izen-abizenak edo izen osoa ematen badira ere, </w:t>
      </w:r>
      <w:r>
        <w:rPr>
          <w:i/>
          <w:iCs/>
        </w:rPr>
        <w:t>Euskal Autonomia Erkidegoko Babesletzaren aurrean onura publikokotzat hartutako elkarteek kontuak aurkezteko betebeharra betetzen duten ala ez kontsultatzeko</w:t>
      </w:r>
      <w:r>
        <w:t xml:space="preserve"> zerbitzuak ez ditu datu horiek kontuan hartuko bilaketa egiteko. Ematen badira, zerbitzuaren trazabilitaterako informazio gisa baino ez dira gordeko.</w:t>
      </w:r>
    </w:p>
    <w:p w14:paraId="1C4B63DF" w14:textId="77777777" w:rsidR="00294234" w:rsidRDefault="00294234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14:paraId="134313EB" w14:textId="77777777" w:rsidR="000F5D0D" w:rsidRPr="000F5D0D" w:rsidRDefault="0067008A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  <w:r>
        <w:t>Bestalde, datu generikoen adarreko gainerako datuak (</w:t>
      </w:r>
      <w:proofErr w:type="spellStart"/>
      <w:r>
        <w:rPr>
          <w:i/>
        </w:rPr>
        <w:t>Emisor</w:t>
      </w:r>
      <w:proofErr w:type="spellEnd"/>
      <w:r>
        <w:t xml:space="preserve">, </w:t>
      </w:r>
      <w:proofErr w:type="spellStart"/>
      <w:r>
        <w:rPr>
          <w:i/>
        </w:rPr>
        <w:t>Solicitante</w:t>
      </w:r>
      <w:proofErr w:type="spellEnd"/>
      <w:r>
        <w:t xml:space="preserve">, </w:t>
      </w:r>
      <w:proofErr w:type="spellStart"/>
      <w:r>
        <w:rPr>
          <w:i/>
        </w:rPr>
        <w:t>Transmision</w:t>
      </w:r>
      <w:proofErr w:type="spellEnd"/>
      <w:r>
        <w:t>) SCSPv3 protokoloaren zehaztapenen arabera beteko dira.</w:t>
      </w:r>
    </w:p>
    <w:p w14:paraId="0F5FD0CD" w14:textId="77777777"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t xml:space="preserve">Jarraian, eskaerako </w:t>
      </w:r>
      <w:proofErr w:type="spellStart"/>
      <w:r>
        <w:rPr>
          <w:i/>
        </w:rPr>
        <w:t>DatosGenericos</w:t>
      </w:r>
      <w:proofErr w:type="spellEnd"/>
      <w:r>
        <w:t xml:space="preserve"> adarrak informatuta eduki beharko dituen datuak deskribatzen dira</w:t>
      </w:r>
      <w:r>
        <w:rPr>
          <w:i/>
        </w:rPr>
        <w:t>:</w:t>
      </w:r>
    </w:p>
    <w:p w14:paraId="69DA0550" w14:textId="77777777" w:rsidR="000F5D0D" w:rsidRPr="00516F87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C0ABAC8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Emisor</w:t>
      </w:r>
      <w:proofErr w:type="spellEnd"/>
      <w:r>
        <w:rPr>
          <w:b/>
          <w:i/>
        </w:rPr>
        <w:t xml:space="preserve">: </w:t>
      </w:r>
      <w:r>
        <w:rPr>
          <w:i/>
        </w:rPr>
        <w:t>Zerbitzuaren igorlearen IFZ eta izena.</w:t>
      </w:r>
    </w:p>
    <w:p w14:paraId="72AC79FF" w14:textId="77777777" w:rsidR="000F5D0D" w:rsidRPr="000F5D0D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NifEmisor</w:t>
      </w:r>
      <w:proofErr w:type="spellEnd"/>
      <w:r>
        <w:t xml:space="preserve">: </w:t>
      </w:r>
      <w:r>
        <w:rPr>
          <w:b/>
          <w:i/>
          <w:iCs/>
          <w:color w:val="0000FF"/>
          <w:sz w:val="20"/>
          <w:u w:val="single"/>
        </w:rPr>
        <w:t>S4833001C</w:t>
      </w:r>
      <w:r>
        <w:t xml:space="preserve"> balioa izango du.</w:t>
      </w:r>
    </w:p>
    <w:p w14:paraId="5DD128D7" w14:textId="77777777" w:rsidR="000F5D0D" w:rsidRPr="008A6F2B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proofErr w:type="spellStart"/>
      <w:r>
        <w:rPr>
          <w:b/>
          <w:i/>
        </w:rPr>
        <w:t>NombreEmisor</w:t>
      </w:r>
      <w:proofErr w:type="spellEnd"/>
      <w:r>
        <w:t xml:space="preserve">: </w:t>
      </w:r>
      <w:r>
        <w:rPr>
          <w:b/>
          <w:i/>
          <w:color w:val="0000FF"/>
          <w:sz w:val="20"/>
        </w:rPr>
        <w:t>Eusko Jaurlaritza – Gobierno Vasco</w:t>
      </w:r>
      <w:r>
        <w:rPr>
          <w:i/>
        </w:rPr>
        <w:t xml:space="preserve"> balioa izango du.</w:t>
      </w:r>
    </w:p>
    <w:p w14:paraId="3C18AE07" w14:textId="77777777"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14:paraId="19D907EE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Solicitante</w:t>
      </w:r>
      <w:proofErr w:type="spellEnd"/>
      <w:r>
        <w:rPr>
          <w:b/>
          <w:i/>
        </w:rPr>
        <w:t xml:space="preserve">: </w:t>
      </w:r>
      <w:r>
        <w:rPr>
          <w:i/>
        </w:rPr>
        <w:t>Zerbitzua kontsultatzen duen erakunde lagapen-hartzailearen datuak.</w:t>
      </w:r>
    </w:p>
    <w:p w14:paraId="3611F095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IdentificadorSolicitante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Erakunde eskatzailearen IFZ.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694743AA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NombreSolicitante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Erakunde eskatzailearen izena. </w:t>
      </w:r>
      <w:r>
        <w:rPr>
          <w:i/>
          <w:u w:val="single"/>
        </w:rPr>
        <w:t>Nahitaezkoa.</w:t>
      </w:r>
    </w:p>
    <w:p w14:paraId="6DFBD228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UnidadTramitadora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 egiten duen sail edo unitate </w:t>
      </w:r>
      <w:proofErr w:type="spellStart"/>
      <w:r>
        <w:rPr>
          <w:i/>
        </w:rPr>
        <w:t>izapidetzailea</w:t>
      </w:r>
      <w:proofErr w:type="spellEnd"/>
      <w:r>
        <w:rPr>
          <w:i/>
        </w:rPr>
        <w:t xml:space="preserve">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70BA3CF8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Procedimiento</w:t>
      </w:r>
      <w:proofErr w:type="spellEnd"/>
    </w:p>
    <w:p w14:paraId="33C1DA6C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CodProcedimiento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Zerbitzuari kontsulta egitera daraman prozeduraren kodea.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  <w:proofErr w:type="spellStart"/>
      <w:r>
        <w:rPr>
          <w:i/>
        </w:rPr>
        <w:t>NISAEn</w:t>
      </w:r>
      <w:proofErr w:type="spellEnd"/>
      <w:r>
        <w:rPr>
          <w:i/>
        </w:rPr>
        <w:t xml:space="preserve"> aurretik baimenduta egon behar du.</w:t>
      </w:r>
    </w:p>
    <w:p w14:paraId="2EE54377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NombreProcedimiento</w:t>
      </w:r>
      <w:proofErr w:type="spellEnd"/>
      <w:r>
        <w:rPr>
          <w:b/>
          <w:i/>
        </w:rPr>
        <w:t>:</w:t>
      </w:r>
      <w:r>
        <w:rPr>
          <w:i/>
          <w:color w:val="000000"/>
          <w:sz w:val="24"/>
        </w:rPr>
        <w:t xml:space="preserve"> </w:t>
      </w:r>
      <w:r>
        <w:rPr>
          <w:i/>
        </w:rPr>
        <w:t xml:space="preserve">Zerbitzuari kontsulta egitera daraman izapidetze- edo administrazio-prozeduraren izena.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2C5A0B17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Finalidad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Zerbitzuari kontsulta egiteko xedea edo izapidea. </w:t>
      </w:r>
      <w:r>
        <w:rPr>
          <w:i/>
          <w:u w:val="single"/>
        </w:rPr>
        <w:t>Nahitaezkoa.</w:t>
      </w:r>
    </w:p>
    <w:p w14:paraId="1568498D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Consentimiento</w:t>
      </w:r>
      <w:proofErr w:type="spellEnd"/>
      <w:r>
        <w:rPr>
          <w:b/>
          <w:i/>
        </w:rPr>
        <w:t>:</w:t>
      </w:r>
      <w:r>
        <w:rPr>
          <w:i/>
        </w:rPr>
        <w:t xml:space="preserve"> Kontsultatuko diren datuen jabearen baimena, salbu eta lege-mailako arau batek kontsulta hori baimentzen badu. </w:t>
      </w:r>
      <w:r>
        <w:rPr>
          <w:i/>
          <w:u w:val="single"/>
        </w:rPr>
        <w:t>Nahitaezkoa.</w:t>
      </w:r>
      <w:r>
        <w:t xml:space="preserve"> Balio posibleak: </w:t>
      </w:r>
      <w:r>
        <w:rPr>
          <w:b/>
          <w:i/>
          <w:color w:val="0000FF"/>
          <w:sz w:val="20"/>
        </w:rPr>
        <w:t>Si</w:t>
      </w:r>
      <w:r>
        <w:t xml:space="preserve"> </w:t>
      </w:r>
      <w:r>
        <w:rPr>
          <w:i/>
          <w:sz w:val="20"/>
        </w:rPr>
        <w:t>edo</w:t>
      </w:r>
      <w:r>
        <w:t xml:space="preserve"> </w:t>
      </w:r>
      <w:proofErr w:type="spellStart"/>
      <w:r>
        <w:rPr>
          <w:b/>
          <w:i/>
          <w:color w:val="0000FF"/>
          <w:sz w:val="20"/>
        </w:rPr>
        <w:t>Ley</w:t>
      </w:r>
      <w:proofErr w:type="spellEnd"/>
      <w:r>
        <w:t>.</w:t>
      </w:r>
    </w:p>
    <w:p w14:paraId="5CDA51AE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Funcionario</w:t>
      </w:r>
      <w:proofErr w:type="spellEnd"/>
    </w:p>
    <w:p w14:paraId="3E7C678A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NombreCompletoFuncionario</w:t>
      </w:r>
      <w:proofErr w:type="spellEnd"/>
      <w:r>
        <w:rPr>
          <w:b/>
          <w:i/>
        </w:rPr>
        <w:t>:</w:t>
      </w:r>
      <w:r>
        <w:rPr>
          <w:i/>
        </w:rPr>
        <w:t xml:space="preserve"> Zerbitzuari kontsulta egiten dion langile publiko edo </w:t>
      </w:r>
      <w:proofErr w:type="spellStart"/>
      <w:r>
        <w:rPr>
          <w:i/>
        </w:rPr>
        <w:t>izapidetzailearen</w:t>
      </w:r>
      <w:proofErr w:type="spellEnd"/>
      <w:r>
        <w:rPr>
          <w:i/>
        </w:rPr>
        <w:t xml:space="preserve"> izen-abizenak. Aplikazio bat bada, aplikazioaren ardura duen pertsonaren izena izango du. </w:t>
      </w:r>
      <w:r>
        <w:rPr>
          <w:i/>
          <w:u w:val="single"/>
        </w:rPr>
        <w:t>Nahitaezkoa.</w:t>
      </w:r>
    </w:p>
    <w:p w14:paraId="459CDF1E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lastRenderedPageBreak/>
        <w:t>NifFuncionario</w:t>
      </w:r>
      <w:proofErr w:type="spellEnd"/>
      <w:r>
        <w:rPr>
          <w:b/>
          <w:i/>
        </w:rPr>
        <w:t>:</w:t>
      </w:r>
      <w:r>
        <w:t xml:space="preserve"> </w:t>
      </w:r>
      <w:r>
        <w:rPr>
          <w:i/>
        </w:rPr>
        <w:t xml:space="preserve">Zerbitzuari kontsulta egiten dion langile publiko edo </w:t>
      </w:r>
      <w:proofErr w:type="spellStart"/>
      <w:r>
        <w:rPr>
          <w:i/>
        </w:rPr>
        <w:t>izapidetzailearen</w:t>
      </w:r>
      <w:proofErr w:type="spellEnd"/>
      <w:r>
        <w:rPr>
          <w:i/>
        </w:rPr>
        <w:t xml:space="preserve"> NANa. Aplikazio bat bada, aplikazioaren ardura duen pertsonaren NANa izango du. </w:t>
      </w:r>
      <w:r>
        <w:rPr>
          <w:i/>
          <w:u w:val="single"/>
        </w:rPr>
        <w:t>Nahitaezkoa.</w:t>
      </w:r>
    </w:p>
    <w:p w14:paraId="2E284E67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IdExpediente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Eskabideari edo kontsultaren xede den dokumentuaren zenbakiari lotutako identifikatzailea edo espediente-zenbakia.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5B548A5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554C7CBB" w14:textId="77777777" w:rsidR="008E48D8" w:rsidRPr="001B408F" w:rsidRDefault="000F5D0D" w:rsidP="001B408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Titular</w:t>
      </w:r>
      <w:r>
        <w:rPr>
          <w:color w:val="000000"/>
          <w:sz w:val="24"/>
        </w:rPr>
        <w:t xml:space="preserve">: </w:t>
      </w:r>
      <w:r>
        <w:rPr>
          <w:i/>
        </w:rPr>
        <w:t>Kontsulta egitera daraman titularraren datuak.</w:t>
      </w:r>
    </w:p>
    <w:p w14:paraId="7259EA32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TipoDocumentacion</w:t>
      </w:r>
      <w:proofErr w:type="spellEnd"/>
      <w:r>
        <w:rPr>
          <w:b/>
          <w:i/>
        </w:rPr>
        <w:t xml:space="preserve">: </w:t>
      </w:r>
      <w:r>
        <w:rPr>
          <w:i/>
        </w:rPr>
        <w:t>Kontsultatutako titularraren dokumentu-mota (</w:t>
      </w:r>
      <w:r>
        <w:rPr>
          <w:b/>
          <w:i/>
          <w:color w:val="0000FF"/>
          <w:sz w:val="20"/>
        </w:rPr>
        <w:t>IFZ</w:t>
      </w:r>
      <w:r>
        <w:rPr>
          <w:i/>
        </w:rPr>
        <w:t xml:space="preserve">). </w:t>
      </w:r>
      <w:r>
        <w:rPr>
          <w:i/>
          <w:u w:val="single"/>
        </w:rPr>
        <w:t>Nahitaezkoa</w:t>
      </w:r>
      <w:r>
        <w:rPr>
          <w:i/>
        </w:rPr>
        <w:t>. IFZ soilik onartzen da.</w:t>
      </w:r>
    </w:p>
    <w:p w14:paraId="7E7A7F50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Documentacion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Kontsultatutako titularraren dokumentuaren zk.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3C7329B5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NombreCompleto</w:t>
      </w:r>
      <w:proofErr w:type="spellEnd"/>
      <w:r>
        <w:rPr>
          <w:i/>
        </w:rPr>
        <w:t xml:space="preserve">: Kontsultatutako titularraren izen osoa edo sozietatearen 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2913D228" w14:textId="77777777" w:rsidR="000F5D0D" w:rsidRPr="001B408F" w:rsidRDefault="000F5D0D" w:rsidP="001B408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</w:t>
      </w:r>
      <w:proofErr w:type="spellEnd"/>
      <w:r>
        <w:rPr>
          <w:b/>
          <w:i/>
        </w:rPr>
        <w:t>:</w:t>
      </w:r>
      <w:r>
        <w:rPr>
          <w:i/>
        </w:rPr>
        <w:t xml:space="preserve"> Kontsultatutako titularraren 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7872145B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Apellido1:</w:t>
      </w:r>
      <w:r>
        <w:rPr>
          <w:i/>
        </w:rPr>
        <w:t xml:space="preserve"> Kontsultatutako titularraren lehenengo abizena.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4B83E05E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Apellido2:</w:t>
      </w:r>
      <w:r>
        <w:rPr>
          <w:i/>
        </w:rPr>
        <w:t xml:space="preserve"> Kontsultatutako titularraren bigarren abizena.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1D4352FD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3AD36969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Transmision</w:t>
      </w:r>
      <w:proofErr w:type="spellEnd"/>
      <w:r>
        <w:rPr>
          <w:b/>
          <w:i/>
        </w:rPr>
        <w:t xml:space="preserve">: </w:t>
      </w:r>
      <w:r>
        <w:rPr>
          <w:i/>
        </w:rPr>
        <w:t>Eskaerarekin erlazionatutako datuak.</w:t>
      </w:r>
    </w:p>
    <w:p w14:paraId="5B7FAF25" w14:textId="77777777" w:rsidR="000F5D0D" w:rsidRPr="000F5D0D" w:rsidRDefault="000F5D0D" w:rsidP="00247B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CodigoCertificado</w:t>
      </w:r>
      <w:proofErr w:type="spellEnd"/>
      <w:r>
        <w:rPr>
          <w:b/>
          <w:i/>
        </w:rPr>
        <w:t xml:space="preserve">: </w:t>
      </w:r>
      <w:r>
        <w:rPr>
          <w:b/>
          <w:i/>
          <w:color w:val="0000FF"/>
          <w:sz w:val="20"/>
          <w:u w:val="single"/>
        </w:rPr>
        <w:t>SWIOPASOCEJGV</w:t>
      </w:r>
      <w:r>
        <w:rPr>
          <w:i/>
          <w:color w:val="0000FF"/>
          <w:sz w:val="20"/>
        </w:rPr>
        <w:t xml:space="preserve"> </w:t>
      </w:r>
      <w:r>
        <w:rPr>
          <w:i/>
        </w:rPr>
        <w:t>balioa izango du</w:t>
      </w:r>
      <w:r>
        <w:rPr>
          <w:i/>
          <w:color w:val="0000FF"/>
          <w:sz w:val="20"/>
        </w:rPr>
        <w:t>.</w:t>
      </w:r>
    </w:p>
    <w:p w14:paraId="4C6EFBA7" w14:textId="77777777" w:rsidR="007852EC" w:rsidRPr="007852EC" w:rsidRDefault="000F5D0D" w:rsidP="002B71B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</w:rPr>
      </w:pPr>
      <w:proofErr w:type="spellStart"/>
      <w:r>
        <w:rPr>
          <w:b/>
          <w:i/>
        </w:rPr>
        <w:t>IdSolicitud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haren balioa bat etorriko da </w:t>
      </w:r>
      <w:proofErr w:type="spellStart"/>
      <w:r>
        <w:rPr>
          <w:i/>
        </w:rPr>
        <w:t>Atributos</w:t>
      </w:r>
      <w:proofErr w:type="spellEnd"/>
      <w:r>
        <w:rPr>
          <w:i/>
        </w:rPr>
        <w:t xml:space="preserve"> adarreko </w:t>
      </w:r>
      <w:proofErr w:type="spellStart"/>
      <w:r>
        <w:rPr>
          <w:b/>
          <w:i/>
          <w:color w:val="0000FF"/>
          <w:sz w:val="20"/>
        </w:rPr>
        <w:t>IdPeticion</w:t>
      </w:r>
      <w:proofErr w:type="spellEnd"/>
      <w:r>
        <w:rPr>
          <w:i/>
        </w:rPr>
        <w:t xml:space="preserve"> eremukoarekin.</w:t>
      </w:r>
    </w:p>
    <w:p w14:paraId="58B90E02" w14:textId="77777777" w:rsidR="007852EC" w:rsidRDefault="007852EC" w:rsidP="007852EC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noProof/>
          <w:szCs w:val="20"/>
          <w:lang w:eastAsia="es-ES"/>
        </w:rPr>
      </w:pPr>
    </w:p>
    <w:p w14:paraId="4E5B427C" w14:textId="77777777" w:rsidR="007852EC" w:rsidRDefault="007852EC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Irudian (</w:t>
      </w:r>
      <w:r>
        <w:rPr>
          <w:i/>
        </w:rPr>
        <w:t>2. irudia),</w:t>
      </w:r>
      <w:r>
        <w:t xml:space="preserve">), </w:t>
      </w:r>
      <w:proofErr w:type="spellStart"/>
      <w:r>
        <w:t>Solicitudes</w:t>
      </w:r>
      <w:proofErr w:type="spellEnd"/>
      <w:r>
        <w:t xml:space="preserve"> adarreko </w:t>
      </w:r>
      <w:r>
        <w:rPr>
          <w:i/>
        </w:rPr>
        <w:t>Datos&lt;</w:t>
      </w:r>
      <w:proofErr w:type="spellStart"/>
      <w:r>
        <w:rPr>
          <w:i/>
        </w:rPr>
        <w:t>Especificos</w:t>
      </w:r>
      <w:proofErr w:type="spellEnd"/>
      <w:r>
        <w:t xml:space="preserve"> blokeko elementuak agertzen dira zabalduta, eskaera zerbitzura bidaltzeko zehaztuak:</w:t>
      </w:r>
    </w:p>
    <w:p w14:paraId="1E126E22" w14:textId="77777777" w:rsidR="000D5EF5" w:rsidRPr="007852EC" w:rsidRDefault="000D5EF5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14:paraId="4417D515" w14:textId="77777777" w:rsidR="007852EC" w:rsidRPr="00B86D2E" w:rsidRDefault="007852EC" w:rsidP="0071669E">
      <w:pPr>
        <w:spacing w:before="240" w:after="0" w:line="240" w:lineRule="auto"/>
        <w:ind w:left="-142"/>
        <w:jc w:val="both"/>
        <w:rPr>
          <w:rFonts w:eastAsia="Times New Roman" w:cstheme="minorHAnsi"/>
          <w:szCs w:val="20"/>
        </w:rPr>
      </w:pPr>
      <w:r>
        <w:t xml:space="preserve">         </w:t>
      </w:r>
      <w:r>
        <w:rPr>
          <w:noProof/>
        </w:rPr>
        <w:drawing>
          <wp:inline distT="0" distB="0" distL="0" distR="0" wp14:anchorId="68D291F2" wp14:editId="7135E367">
            <wp:extent cx="4143375" cy="15811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consulta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67273" w14:textId="77777777" w:rsidR="000D5EF5" w:rsidRDefault="007852EC" w:rsidP="0071669E">
      <w:pPr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2. irudia</w:t>
      </w:r>
      <w:r>
        <w:rPr>
          <w:sz w:val="16"/>
        </w:rPr>
        <w:t xml:space="preserve">. Elkarteek kontuak aurkezteko betebeharra betetzen duten ala ez kontsultatzeko zerbitzuaren eskaera-mezua. </w:t>
      </w:r>
    </w:p>
    <w:p w14:paraId="4C718E3A" w14:textId="77777777" w:rsidR="007852EC" w:rsidRPr="000F5D0D" w:rsidRDefault="007852EC" w:rsidP="0071669E">
      <w:pPr>
        <w:spacing w:after="0" w:line="240" w:lineRule="auto"/>
        <w:ind w:left="-284" w:firstLine="992"/>
        <w:jc w:val="both"/>
        <w:rPr>
          <w:rFonts w:eastAsia="Times New Roman" w:cstheme="minorHAnsi"/>
          <w:szCs w:val="20"/>
        </w:rPr>
      </w:pPr>
      <w:r>
        <w:rPr>
          <w:u w:val="single"/>
        </w:rPr>
        <w:t>Datu espezifikoen</w:t>
      </w:r>
      <w:r>
        <w:t xml:space="preserve"> blokea.</w:t>
      </w:r>
    </w:p>
    <w:p w14:paraId="3B6A28DA" w14:textId="77777777" w:rsidR="00C81A29" w:rsidRDefault="00C81A29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2AE0E9B" w14:textId="77777777" w:rsidR="007852EC" w:rsidRPr="000F5D0D" w:rsidRDefault="007852EC" w:rsidP="007852EC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Eskaera-mezuan, informatuta egon beharko du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t xml:space="preserve"> nodoak.</w:t>
      </w:r>
    </w:p>
    <w:p w14:paraId="1A73413A" w14:textId="77777777" w:rsidR="007852EC" w:rsidRPr="00383FD2" w:rsidRDefault="007852EC" w:rsidP="007852EC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t xml:space="preserve">Jarraian, </w:t>
      </w:r>
      <w:r>
        <w:rPr>
          <w:i/>
        </w:rPr>
        <w:t>Kontsulta</w:t>
      </w:r>
      <w:r>
        <w:t xml:space="preserve"> nodoan sartutako eremuak zehazten dira:</w:t>
      </w:r>
    </w:p>
    <w:p w14:paraId="529A1DB8" w14:textId="77777777" w:rsidR="007852EC" w:rsidRPr="000F5D0D" w:rsidRDefault="007852EC" w:rsidP="00EF0DA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Consulta</w:t>
      </w:r>
      <w:proofErr w:type="spellEnd"/>
      <w:r>
        <w:rPr>
          <w:b/>
          <w:i/>
        </w:rPr>
        <w:t>:</w:t>
      </w:r>
    </w:p>
    <w:p w14:paraId="7D72F8E7" w14:textId="77777777" w:rsidR="00085EB7" w:rsidRPr="00BB4BF0" w:rsidRDefault="000062C1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CIF:</w:t>
      </w:r>
      <w:r>
        <w:rPr>
          <w:i/>
        </w:rPr>
        <w:t xml:space="preserve"> Adierazi kontsultatu nahi den Elkartearen IFK.</w:t>
      </w:r>
      <w:r>
        <w:t xml:space="preserve">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3EC3A6AF" w14:textId="77777777" w:rsidR="008C44A3" w:rsidRDefault="000062C1" w:rsidP="008C44A3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Anyo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Adierazi zehazki zein urtetan kontsultatu nahi den ea elkarteak kontuak aurkezteko betebeharra betetzen zuen ala ez. </w:t>
      </w:r>
      <w:r>
        <w:rPr>
          <w:b/>
          <w:bCs/>
          <w:i/>
          <w:color w:val="0000FF"/>
          <w:sz w:val="20"/>
        </w:rPr>
        <w:t>AAAA-MM-DD</w:t>
      </w:r>
      <w:r>
        <w:rPr>
          <w:i/>
        </w:rPr>
        <w:t xml:space="preserve"> formatua.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</w:p>
    <w:p w14:paraId="72DE6FA6" w14:textId="77777777" w:rsidR="00D00584" w:rsidRPr="008C44A3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Anyo</w:t>
      </w:r>
      <w:proofErr w:type="spellEnd"/>
      <w:r>
        <w:rPr>
          <w:i/>
        </w:rPr>
        <w:t xml:space="preserve"> parametroa ematen bada, adierazitako urtean Elkarteak kontuak aurkezteko betebeharra betetzen zuen ala ez egiaztatuko da.</w:t>
      </w:r>
    </w:p>
    <w:p w14:paraId="5A6E189B" w14:textId="77777777" w:rsidR="00D00584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  <w:proofErr w:type="spellStart"/>
      <w:r>
        <w:rPr>
          <w:b/>
          <w:i/>
        </w:rPr>
        <w:t>Anyo</w:t>
      </w:r>
      <w:proofErr w:type="spellEnd"/>
      <w:r>
        <w:rPr>
          <w:i/>
        </w:rPr>
        <w:t xml:space="preserve"> parametroa ematen ez bada, Elkarteak gaur egun kontuak aurkezteko betebeharra betetzen duen ala ez egiaztatuko da; horretarako, azken </w:t>
      </w:r>
      <w:r>
        <w:rPr>
          <w:i/>
          <w:iCs/>
          <w:u w:val="single"/>
        </w:rPr>
        <w:t>4 ekitaldiak</w:t>
      </w:r>
      <w:r>
        <w:rPr>
          <w:i/>
        </w:rPr>
        <w:t xml:space="preserve"> aztertuko dira.</w:t>
      </w:r>
    </w:p>
    <w:p w14:paraId="4CB2E253" w14:textId="77777777" w:rsidR="004F7590" w:rsidRDefault="004F7590" w:rsidP="004F759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</w:p>
    <w:p w14:paraId="05A17933" w14:textId="77777777" w:rsidR="004F7590" w:rsidRDefault="004F7590">
      <w:pPr>
        <w:rPr>
          <w:rFonts w:cs="Times New Roman"/>
          <w:i/>
          <w:szCs w:val="20"/>
        </w:rPr>
      </w:pPr>
      <w:r>
        <w:br w:type="page"/>
      </w:r>
    </w:p>
    <w:p w14:paraId="1EB35459" w14:textId="77777777" w:rsidR="004F7590" w:rsidRDefault="004F7590" w:rsidP="0031654D">
      <w:pPr>
        <w:pStyle w:val="Titulo2nisae"/>
      </w:pPr>
    </w:p>
    <w:p w14:paraId="60B7A45C" w14:textId="77777777" w:rsidR="000F5D0D" w:rsidRPr="000F5D0D" w:rsidRDefault="000F5D0D" w:rsidP="0031654D">
      <w:pPr>
        <w:pStyle w:val="Titulo2nisae"/>
        <w:rPr>
          <w:b w:val="0"/>
        </w:rPr>
      </w:pPr>
      <w:bookmarkStart w:id="23" w:name="_Toc197534479"/>
      <w:r>
        <w:rPr>
          <w:i/>
          <w:iCs/>
        </w:rPr>
        <w:t xml:space="preserve">Elkarteek kontuak aurkezteko betebeharra duten ala ez kontsultatzeko </w:t>
      </w:r>
      <w:r>
        <w:t>zerbitzuaren erantzun-mezua</w:t>
      </w:r>
      <w:bookmarkEnd w:id="23"/>
      <w:r>
        <w:t xml:space="preserve"> </w:t>
      </w:r>
    </w:p>
    <w:p w14:paraId="002948F3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erantzuna: </w:t>
      </w:r>
      <w:proofErr w:type="spellStart"/>
      <w:r>
        <w:rPr>
          <w:b/>
          <w:bCs/>
          <w:i/>
          <w:iCs/>
        </w:rPr>
        <w:t>Atributos</w:t>
      </w:r>
      <w:proofErr w:type="spellEnd"/>
      <w:r>
        <w:t xml:space="preserve"> izeneko adarra, eta </w:t>
      </w:r>
      <w:proofErr w:type="spellStart"/>
      <w:r>
        <w:rPr>
          <w:b/>
          <w:bCs/>
          <w:i/>
          <w:iCs/>
        </w:rPr>
        <w:t>Transmisiones</w:t>
      </w:r>
      <w:proofErr w:type="spellEnd"/>
      <w:r>
        <w:t xml:space="preserve"> izenekoa. </w:t>
      </w:r>
    </w:p>
    <w:p w14:paraId="4AE0387E" w14:textId="77777777" w:rsidR="000F5D0D" w:rsidRPr="000F5D0D" w:rsidRDefault="006B0431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  <w:iCs/>
        </w:rPr>
        <w:t>Atributos</w:t>
      </w:r>
      <w:proofErr w:type="spellEnd"/>
      <w:r>
        <w:t xml:space="preserve"> adarrak erantzun osoari buruzko kontrol-datuak ditu, baita </w:t>
      </w:r>
      <w:proofErr w:type="spellStart"/>
      <w:r>
        <w:rPr>
          <w:i/>
          <w:iCs/>
        </w:rPr>
        <w:t>TimeStamp</w:t>
      </w:r>
      <w:proofErr w:type="spellEnd"/>
      <w:r>
        <w:t xml:space="preserve"> (formatua: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b/>
          <w:i/>
          <w:color w:val="0000FF"/>
        </w:rPr>
        <w:t xml:space="preserve">) </w:t>
      </w:r>
      <w:r>
        <w:t xml:space="preserve">eta lortutako erantzunaren egoeraren kodifikazioa ere, eta </w:t>
      </w:r>
      <w:proofErr w:type="spellStart"/>
      <w:r>
        <w:rPr>
          <w:i/>
          <w:iCs/>
        </w:rPr>
        <w:t>Transmisiones</w:t>
      </w:r>
      <w:proofErr w:type="spellEnd"/>
      <w:r>
        <w:t xml:space="preserve"> adarrak jasotako erantzunaren informazio zehatza jasotzen du. </w:t>
      </w:r>
    </w:p>
    <w:p w14:paraId="16E405AE" w14:textId="77777777" w:rsidR="000F5D0D" w:rsidRPr="00516F87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4BAA626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Transmisiones</w:t>
      </w:r>
      <w:proofErr w:type="spellEnd"/>
      <w:r>
        <w:t xml:space="preserve"> adarrak </w:t>
      </w:r>
      <w:proofErr w:type="spellStart"/>
      <w:r>
        <w:rPr>
          <w:i/>
        </w:rPr>
        <w:t>TransmisionDatos</w:t>
      </w:r>
      <w:proofErr w:type="spellEnd"/>
      <w:r>
        <w:t xml:space="preserve"> elementua izango du, zeina bi bloke handitan egituratzen baita: </w:t>
      </w:r>
      <w:proofErr w:type="spellStart"/>
      <w:r>
        <w:rPr>
          <w:b/>
          <w:i/>
        </w:rPr>
        <w:t>DatosGenericos</w:t>
      </w:r>
      <w:proofErr w:type="spellEnd"/>
      <w:r>
        <w:t xml:space="preserve"> eta </w:t>
      </w:r>
      <w:proofErr w:type="spellStart"/>
      <w:r>
        <w:rPr>
          <w:b/>
          <w:i/>
        </w:rPr>
        <w:t>DatosEspecificos</w:t>
      </w:r>
      <w:proofErr w:type="spellEnd"/>
      <w:r>
        <w:t xml:space="preserve">. </w:t>
      </w:r>
    </w:p>
    <w:p w14:paraId="4784D3A6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4DB86AF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DatosGenericos</w:t>
      </w:r>
      <w:proofErr w:type="spellEnd"/>
      <w:r>
        <w:t xml:space="preserve"> adarrak SCSPv3 protokoloan zehaztutako eskemari jarraitzen dio, eta eskaera-mezuan bidalitakoarekin bat etorriko da. Kasu honetan, gainera, transmisioaren identifikatzailea eta sortze-data informatuta egongo dira; alegia, </w:t>
      </w:r>
      <w:proofErr w:type="spellStart"/>
      <w:r>
        <w:rPr>
          <w:i/>
          <w:color w:val="000000"/>
        </w:rPr>
        <w:t>DatosGenericos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Transmision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IdTransmision</w:t>
      </w:r>
      <w:proofErr w:type="spellEnd"/>
      <w:r>
        <w:t xml:space="preserve"> eta </w:t>
      </w:r>
      <w:proofErr w:type="spellStart"/>
      <w:r>
        <w:rPr>
          <w:i/>
          <w:color w:val="000000"/>
        </w:rPr>
        <w:t>DatosGenericos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Transmision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FechaGeneracion</w:t>
      </w:r>
      <w:proofErr w:type="spellEnd"/>
      <w:r>
        <w:t xml:space="preserve"> nodoak.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i/>
        </w:rPr>
        <w:t>)</w:t>
      </w:r>
      <w:r>
        <w:rPr>
          <w:i/>
          <w:color w:val="000000"/>
        </w:rPr>
        <w:t>.</w:t>
      </w:r>
    </w:p>
    <w:p w14:paraId="36EC292C" w14:textId="77777777"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DatosEspecificos</w:t>
      </w:r>
      <w:proofErr w:type="spellEnd"/>
      <w:r>
        <w:t xml:space="preserve"> adarrak elkarteek kontuak aurkezteko betebeharra betetzen duten ala ez kontsultatzearen ondoriozko erantzun-datuak biltzen ditu.</w:t>
      </w:r>
    </w:p>
    <w:p w14:paraId="1CF4539B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i/>
        </w:rPr>
        <w:t>Repuesta</w:t>
      </w:r>
      <w:proofErr w:type="spellEnd"/>
      <w:r>
        <w:rPr>
          <w:i/>
        </w:rPr>
        <w:t>/</w:t>
      </w:r>
      <w:proofErr w:type="spellStart"/>
      <w:r>
        <w:rPr>
          <w:i/>
        </w:rPr>
        <w:t>Atributos</w:t>
      </w:r>
      <w:proofErr w:type="spellEnd"/>
      <w:r>
        <w:rPr>
          <w:i/>
        </w:rPr>
        <w:t>/</w:t>
      </w:r>
      <w:proofErr w:type="spellStart"/>
      <w:r>
        <w:rPr>
          <w:i/>
        </w:rPr>
        <w:t>Estado</w:t>
      </w:r>
      <w:proofErr w:type="spellEnd"/>
      <w:r>
        <w:t xml:space="preserve"> adarreko </w:t>
      </w:r>
      <w:proofErr w:type="spellStart"/>
      <w:r>
        <w:rPr>
          <w:b/>
          <w:i/>
        </w:rPr>
        <w:t>CodigoEstado</w:t>
      </w:r>
      <w:proofErr w:type="spellEnd"/>
      <w:r>
        <w:t xml:space="preserve"> eta </w:t>
      </w:r>
      <w:proofErr w:type="spellStart"/>
      <w:r>
        <w:rPr>
          <w:b/>
          <w:i/>
        </w:rPr>
        <w:t>LiteralError</w:t>
      </w:r>
      <w:proofErr w:type="spellEnd"/>
      <w:r>
        <w:t xml:space="preserve"> eremuen arabera jasoko da erantzuna.</w:t>
      </w:r>
    </w:p>
    <w:p w14:paraId="643813E2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Baldin eta </w:t>
      </w:r>
      <w:proofErr w:type="spellStart"/>
      <w:r>
        <w:rPr>
          <w:b/>
          <w:bCs/>
          <w:i/>
          <w:iCs/>
        </w:rPr>
        <w:t>CodigoEstado</w:t>
      </w:r>
      <w:proofErr w:type="spellEnd"/>
      <w:r>
        <w:rPr>
          <w:b/>
          <w:bCs/>
          <w:i/>
          <w:iCs/>
        </w:rPr>
        <w:t>=0003</w:t>
      </w:r>
      <w:r>
        <w:t xml:space="preserve"> bada, horrek esan nahi du eskaera behar bezala tramitatu dela, eta, hortaz,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Retorno</w:t>
      </w:r>
      <w:proofErr w:type="spellEnd"/>
      <w:r>
        <w:t xml:space="preserve"> nodoko datuak informatuta etorriko dira.</w:t>
      </w:r>
    </w:p>
    <w:p w14:paraId="565FB63E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Erantzuna negozio-datuen edo nahitaezko datuen balioak baliozkotzeari lotuta dagoenean, </w:t>
      </w:r>
      <w:proofErr w:type="spellStart"/>
      <w:r>
        <w:rPr>
          <w:b/>
          <w:i/>
        </w:rPr>
        <w:t>código</w:t>
      </w:r>
      <w:proofErr w:type="spellEnd"/>
      <w:r>
        <w:rPr>
          <w:b/>
          <w:i/>
        </w:rPr>
        <w:t xml:space="preserve"> de </w:t>
      </w:r>
      <w:proofErr w:type="spellStart"/>
      <w:r>
        <w:rPr>
          <w:b/>
          <w:i/>
        </w:rPr>
        <w:t>error</w:t>
      </w:r>
      <w:proofErr w:type="spellEnd"/>
      <w:r>
        <w:rPr>
          <w:b/>
          <w:i/>
        </w:rPr>
        <w:t xml:space="preserve"> SCSP</w:t>
      </w:r>
      <w:r>
        <w:t xml:space="preserve"> balioari dagokiona itzuliko du zerbitzuak </w:t>
      </w:r>
      <w:proofErr w:type="spellStart"/>
      <w:r>
        <w:rPr>
          <w:b/>
          <w:i/>
        </w:rPr>
        <w:t>CodigoEstado</w:t>
      </w:r>
      <w:proofErr w:type="spellEnd"/>
      <w:r>
        <w:rPr>
          <w:b/>
          <w:i/>
        </w:rPr>
        <w:t xml:space="preserve"> </w:t>
      </w:r>
      <w:r>
        <w:t>gisa, baita literal bat ere, dagokion mezuarekin.</w:t>
      </w:r>
    </w:p>
    <w:p w14:paraId="30DF4D01" w14:textId="77777777"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0254: “Ez da ekarri eskaera izapidetzeko beharrezko gutxieneko informazioa.”</w:t>
      </w:r>
    </w:p>
    <w:p w14:paraId="0199E919" w14:textId="77777777"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0314: “Ez duzu baimenik zerbitzu honetako daturik lortzeko.”</w:t>
      </w:r>
    </w:p>
    <w:p w14:paraId="08900D5F" w14:textId="77777777"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0401: “Jasotako fitxategiaren egitura ez dator bat eskemarekin.”</w:t>
      </w:r>
    </w:p>
    <w:p w14:paraId="195DAC37" w14:textId="77777777"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…</w:t>
      </w:r>
    </w:p>
    <w:p w14:paraId="39A46986" w14:textId="77777777" w:rsidR="00416D7A" w:rsidRDefault="00416D7A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37109F6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Erantzunaren eskema konplexua denez, hainbat iruditan jaso da. Lehenengoan (</w:t>
      </w:r>
      <w:r>
        <w:rPr>
          <w:i/>
          <w:sz w:val="20"/>
        </w:rPr>
        <w:t>3. irudia</w:t>
      </w:r>
      <w:r>
        <w:t xml:space="preserve">), </w:t>
      </w:r>
      <w:proofErr w:type="spellStart"/>
      <w:r>
        <w:rPr>
          <w:i/>
        </w:rPr>
        <w:t>Transmisiones</w:t>
      </w:r>
      <w:proofErr w:type="spellEnd"/>
      <w:r>
        <w:t xml:space="preserve"> adarreko </w:t>
      </w:r>
      <w:proofErr w:type="spellStart"/>
      <w:r>
        <w:rPr>
          <w:i/>
        </w:rPr>
        <w:t>DatosGenericos</w:t>
      </w:r>
      <w:proofErr w:type="spellEnd"/>
      <w:r>
        <w:t xml:space="preserve"> adarrari dagozkion elementuak ageri dira zabalduta, eta hurrengoan (</w:t>
      </w:r>
      <w:r>
        <w:rPr>
          <w:i/>
          <w:sz w:val="20"/>
        </w:rPr>
        <w:t>4. irudia</w:t>
      </w:r>
      <w:r>
        <w:t xml:space="preserve">), zerbitzuaren erantzuna jasotzeko zehaztutako </w:t>
      </w:r>
      <w:proofErr w:type="spellStart"/>
      <w:r>
        <w:rPr>
          <w:i/>
        </w:rPr>
        <w:t>DatosEspecificos</w:t>
      </w:r>
      <w:proofErr w:type="spellEnd"/>
      <w:r>
        <w:t xml:space="preserve"> adarrari dagozkion elementuak ageri dira zabalduta.</w:t>
      </w:r>
    </w:p>
    <w:p w14:paraId="52982770" w14:textId="77777777" w:rsidR="00EF0DAB" w:rsidRPr="00516F87" w:rsidRDefault="00EF0DA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322DE44E" w14:textId="77777777" w:rsidR="00800B2D" w:rsidRDefault="00800B2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259C5E67" w14:textId="77777777" w:rsidR="00416D7A" w:rsidRDefault="000F5D0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i/>
          <w:sz w:val="16"/>
          <w:szCs w:val="16"/>
        </w:rPr>
      </w:pPr>
      <w:r>
        <w:rPr>
          <w:noProof/>
        </w:rPr>
        <w:drawing>
          <wp:inline distT="0" distB="0" distL="0" distR="0" wp14:anchorId="3B61D53D" wp14:editId="333E5183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E55A1" w14:textId="77777777" w:rsidR="000F5D0D" w:rsidRPr="000C73C5" w:rsidRDefault="000F5D0D" w:rsidP="00D81D86">
      <w:pPr>
        <w:tabs>
          <w:tab w:val="left" w:pos="2835"/>
        </w:tabs>
        <w:spacing w:before="240" w:after="0" w:line="240" w:lineRule="auto"/>
        <w:ind w:left="-567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3. irudia</w:t>
      </w:r>
      <w:r>
        <w:rPr>
          <w:sz w:val="16"/>
        </w:rPr>
        <w:t xml:space="preserve">. Elkarteek kontuak aurkezteko betebeharra betetzen duten ala ez kontsultatzeko zerbitzuaren erantzun-mezua.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3E87F4E1" w14:textId="77777777"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14:paraId="00CA2B17" w14:textId="77777777"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14:paraId="66E3D28B" w14:textId="77777777" w:rsidR="007B0250" w:rsidRPr="000F5D0D" w:rsidRDefault="007B0250" w:rsidP="007B0250">
      <w:pPr>
        <w:pStyle w:val="Titulo3nisae"/>
      </w:pPr>
    </w:p>
    <w:p w14:paraId="4D10F963" w14:textId="77777777" w:rsidR="00EB5ADA" w:rsidRDefault="004073A5" w:rsidP="00EB5ADA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78C9EBF3" wp14:editId="756DAF8D">
            <wp:extent cx="5400040" cy="3060065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s_retorno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1692" w14:textId="77777777" w:rsidR="000E1EC6" w:rsidRDefault="000F5D0D" w:rsidP="00B708B3">
      <w:pPr>
        <w:spacing w:before="240" w:after="0" w:line="240" w:lineRule="auto"/>
        <w:ind w:left="708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4. irudia</w:t>
      </w:r>
      <w:r>
        <w:rPr>
          <w:sz w:val="16"/>
        </w:rPr>
        <w:t xml:space="preserve">. Elkarteek kontuak aurkezteko betebeharra betetzen duten ala ez kontsultatzeko zerbitzuaren erantzun-mezua.    </w:t>
      </w:r>
      <w:r>
        <w:rPr>
          <w:sz w:val="16"/>
          <w:u w:val="single"/>
        </w:rPr>
        <w:t>Datu espezifikoen</w:t>
      </w:r>
      <w:r>
        <w:rPr>
          <w:sz w:val="16"/>
        </w:rPr>
        <w:t xml:space="preserve"> blokea.</w:t>
      </w:r>
    </w:p>
    <w:p w14:paraId="5F3A9D14" w14:textId="77777777" w:rsidR="00800B2D" w:rsidRDefault="00800B2D" w:rsidP="00800B2D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</w:p>
    <w:p w14:paraId="66A8F163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Erantzun-mezuko </w:t>
      </w:r>
      <w:proofErr w:type="spellStart"/>
      <w:r>
        <w:rPr>
          <w:i/>
        </w:rPr>
        <w:t>DatosEspecificos</w:t>
      </w:r>
      <w:proofErr w:type="spellEnd"/>
      <w:r>
        <w:t xml:space="preserve"> adarrak </w:t>
      </w:r>
      <w:r>
        <w:rPr>
          <w:i/>
        </w:rPr>
        <w:t>/</w:t>
      </w:r>
      <w:proofErr w:type="spellStart"/>
      <w:r>
        <w:rPr>
          <w:i/>
        </w:rPr>
        <w:t>Retorno</w:t>
      </w:r>
      <w:proofErr w:type="spellEnd"/>
      <w:r>
        <w:rPr>
          <w:i/>
        </w:rPr>
        <w:t>/</w:t>
      </w:r>
      <w:r>
        <w:t xml:space="preserve"> bakarrik edukiko du informatuta.</w:t>
      </w:r>
    </w:p>
    <w:p w14:paraId="7A415D18" w14:textId="77777777"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</w:rPr>
      </w:pPr>
      <w:r>
        <w:t xml:space="preserve">Jarraian, Euskal Autonomia Erkidegoko Babesletzaren aurrean onura publikokotzat hartutako elkarteek kontuak aurkezteko betebeharra betetzen duten ala ez kontsultatzeko zerbitzuak erantzun gisa ematen duen </w:t>
      </w:r>
      <w:proofErr w:type="spellStart"/>
      <w:r>
        <w:rPr>
          <w:i/>
        </w:rPr>
        <w:t>DatosEspecificos</w:t>
      </w:r>
      <w:proofErr w:type="spellEnd"/>
      <w:r>
        <w:t>/</w:t>
      </w:r>
      <w:proofErr w:type="spellStart"/>
      <w:r>
        <w:rPr>
          <w:i/>
        </w:rPr>
        <w:t>Retorno</w:t>
      </w:r>
      <w:proofErr w:type="spellEnd"/>
      <w:r>
        <w:t xml:space="preserve"> nodoaren barruko datuak zehazten dira: </w:t>
      </w:r>
    </w:p>
    <w:p w14:paraId="389D64C5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DatosTraza</w:t>
      </w:r>
      <w:proofErr w:type="spellEnd"/>
      <w:r>
        <w:rPr>
          <w:i/>
        </w:rPr>
        <w:t>:</w:t>
      </w:r>
    </w:p>
    <w:p w14:paraId="092FA792" w14:textId="77777777"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IdTraza</w:t>
      </w:r>
      <w:proofErr w:type="spellEnd"/>
      <w:r>
        <w:rPr>
          <w:i/>
        </w:rPr>
        <w:t xml:space="preserve">: </w:t>
      </w:r>
      <w:proofErr w:type="spellStart"/>
      <w:r>
        <w:rPr>
          <w:i/>
        </w:rPr>
        <w:t>NISAEren</w:t>
      </w:r>
      <w:proofErr w:type="spellEnd"/>
      <w:r>
        <w:rPr>
          <w:i/>
        </w:rPr>
        <w:t xml:space="preserve"> jarduera-sisteman erregistratutako administrazio-aztarnaren identifikatzailea.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043C42E4" w14:textId="77777777"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IdSolicitud</w:t>
      </w:r>
      <w:proofErr w:type="spellEnd"/>
      <w:r>
        <w:rPr>
          <w:i/>
        </w:rPr>
        <w:t xml:space="preserve">: Izapidetu den eskaerari lotutako eskabide-identifikatzailea. </w:t>
      </w:r>
      <w:r>
        <w:rPr>
          <w:i/>
          <w:u w:val="single"/>
        </w:rPr>
        <w:t>Nahitaezkoa.</w:t>
      </w:r>
    </w:p>
    <w:p w14:paraId="16DED6CF" w14:textId="77777777" w:rsidR="00516888" w:rsidRPr="00AA5B49" w:rsidRDefault="000F5D0D" w:rsidP="00AA5B49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FechaCertificado</w:t>
      </w:r>
      <w:proofErr w:type="spellEnd"/>
      <w:r>
        <w:rPr>
          <w:i/>
        </w:rPr>
        <w:t xml:space="preserve">: Erantzuna izapidetu den 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Formatua: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t>.</w:t>
      </w:r>
    </w:p>
    <w:p w14:paraId="7DE37C97" w14:textId="77777777" w:rsidR="00815E4F" w:rsidRPr="00815E4F" w:rsidRDefault="000F5D0D" w:rsidP="00815E4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EstadoResultado</w:t>
      </w:r>
      <w:proofErr w:type="spellEnd"/>
      <w:r>
        <w:rPr>
          <w:i/>
        </w:rPr>
        <w:t>:</w:t>
      </w:r>
    </w:p>
    <w:p w14:paraId="1B2FB24E" w14:textId="77777777" w:rsidR="00815E4F" w:rsidRPr="00815E4F" w:rsidRDefault="000F5D0D" w:rsidP="00664CAD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Resultado</w:t>
      </w:r>
      <w:proofErr w:type="spellEnd"/>
      <w:r>
        <w:rPr>
          <w:i/>
        </w:rPr>
        <w:t xml:space="preserve">: Erantzunaren errore- edo erantzun-kodea.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0FD82125" w14:textId="77777777" w:rsidR="00815E4F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szCs w:val="20"/>
        </w:rPr>
      </w:pPr>
      <w:r>
        <w:rPr>
          <w:i/>
        </w:rPr>
        <w:t xml:space="preserve">Ikusi balio posibleak </w:t>
      </w:r>
      <w:hyperlink w:anchor="EJ_MAR3" w:history="1">
        <w:r>
          <w:rPr>
            <w:b/>
            <w:i/>
            <w:color w:val="0000FF"/>
            <w:u w:val="single"/>
          </w:rPr>
          <w:t>1. taulan</w:t>
        </w:r>
      </w:hyperlink>
      <w:r>
        <w:rPr>
          <w:i/>
        </w:rPr>
        <w:t>.</w:t>
      </w:r>
      <w:r>
        <w:t xml:space="preserve"> </w:t>
      </w:r>
    </w:p>
    <w:p w14:paraId="717C54DE" w14:textId="77777777" w:rsidR="00815E4F" w:rsidRPr="000F5D0D" w:rsidRDefault="000F5D0D" w:rsidP="00815E4F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Descripcion</w:t>
      </w:r>
      <w:proofErr w:type="spellEnd"/>
      <w:r>
        <w:rPr>
          <w:i/>
        </w:rPr>
        <w:t xml:space="preserve">: Erantzunaren errorearen edo egoeraren deskribapena. </w:t>
      </w:r>
      <w:r>
        <w:rPr>
          <w:i/>
          <w:u w:val="single"/>
        </w:rPr>
        <w:t>Nahitaezkoa</w:t>
      </w:r>
      <w:r>
        <w:rPr>
          <w:i/>
        </w:rPr>
        <w:t>.</w:t>
      </w:r>
      <w:r>
        <w:rPr>
          <w:i/>
          <w:u w:val="single"/>
        </w:rPr>
        <w:t xml:space="preserve"> </w:t>
      </w:r>
    </w:p>
    <w:p w14:paraId="49D0ACFA" w14:textId="77777777" w:rsidR="000F5D0D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deskribapena </w:t>
      </w:r>
      <w:hyperlink w:anchor="EJ_MAR3" w:history="1">
        <w:r>
          <w:rPr>
            <w:b/>
            <w:i/>
            <w:color w:val="0000FF"/>
            <w:u w:val="single"/>
          </w:rPr>
          <w:t>1. taulan</w:t>
        </w:r>
      </w:hyperlink>
      <w:r>
        <w:rPr>
          <w:i/>
        </w:rPr>
        <w:t>.</w:t>
      </w:r>
    </w:p>
    <w:p w14:paraId="6588D50D" w14:textId="77777777" w:rsidR="0074264F" w:rsidRDefault="0074264F" w:rsidP="0074264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14:paraId="4D623295" w14:textId="77777777" w:rsidR="00D50281" w:rsidRDefault="00AA5B49" w:rsidP="00966C5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FechaConsulta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 zer datatan egin den. </w:t>
      </w:r>
    </w:p>
    <w:p w14:paraId="4B3B5652" w14:textId="77777777" w:rsidR="00C739B3" w:rsidRPr="00AA5B49" w:rsidRDefault="00AA5B49" w:rsidP="00D502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  <w:color w:val="0000FF"/>
          <w:sz w:val="20"/>
        </w:rPr>
        <w:t>AAAA-MM-DDTHH:mm:ss</w:t>
      </w:r>
      <w:proofErr w:type="spellEnd"/>
      <w:r>
        <w:rPr>
          <w:i/>
          <w:sz w:val="20"/>
        </w:rPr>
        <w:t xml:space="preserve"> izango da formatua. </w:t>
      </w:r>
    </w:p>
    <w:p w14:paraId="3E6B599C" w14:textId="77777777"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37599D00" w14:textId="77777777"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3E8CEFD" w14:textId="77777777" w:rsidR="00A04BAA" w:rsidRPr="000F5D0D" w:rsidRDefault="00351C9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</w:rPr>
      </w:pPr>
      <w:r>
        <w:t>Taulan (</w:t>
      </w:r>
      <w:r>
        <w:rPr>
          <w:i/>
          <w:color w:val="0000FF"/>
        </w:rPr>
        <w:t>1 taula</w:t>
      </w:r>
      <w:r>
        <w:t xml:space="preserve">), Elkarteek kontuak aurkezteko betebeharra betetzen duen ala ez kontsultatzeko zerbitzuak </w:t>
      </w:r>
      <w:proofErr w:type="spellStart"/>
      <w:r>
        <w:t>DatosEspecificos</w:t>
      </w:r>
      <w:proofErr w:type="spellEnd"/>
      <w:r>
        <w:t>/</w:t>
      </w:r>
      <w:proofErr w:type="spellStart"/>
      <w:r>
        <w:t>Retorno</w:t>
      </w:r>
      <w:proofErr w:type="spellEnd"/>
      <w:r>
        <w:t>/</w:t>
      </w:r>
      <w:proofErr w:type="spellStart"/>
      <w:r>
        <w:t>EstadoResultado</w:t>
      </w:r>
      <w:proofErr w:type="spellEnd"/>
      <w:r>
        <w:t xml:space="preserve"> nodoan emandako egoerak deskribatzen dira.</w:t>
      </w:r>
    </w:p>
    <w:tbl>
      <w:tblPr>
        <w:tblW w:w="86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378"/>
      </w:tblGrid>
      <w:tr w:rsidR="009D7993" w:rsidRPr="000F5D0D" w14:paraId="7C279C10" w14:textId="77777777" w:rsidTr="009D7993">
        <w:trPr>
          <w:trHeight w:val="221"/>
        </w:trPr>
        <w:tc>
          <w:tcPr>
            <w:tcW w:w="2235" w:type="dxa"/>
            <w:shd w:val="clear" w:color="auto" w:fill="auto"/>
          </w:tcPr>
          <w:p w14:paraId="1559660D" w14:textId="77777777"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>Egoera-kodea</w:t>
            </w:r>
          </w:p>
        </w:tc>
        <w:tc>
          <w:tcPr>
            <w:tcW w:w="6378" w:type="dxa"/>
            <w:shd w:val="clear" w:color="auto" w:fill="auto"/>
          </w:tcPr>
          <w:p w14:paraId="21ACC5A9" w14:textId="77777777"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Egoeraren deskribapena </w:t>
            </w:r>
          </w:p>
        </w:tc>
      </w:tr>
      <w:tr w:rsidR="009D7993" w:rsidRPr="000F5D0D" w14:paraId="0B1DB60E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169B1072" w14:textId="77777777" w:rsidR="009D799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0000</w:t>
            </w:r>
          </w:p>
        </w:tc>
        <w:tc>
          <w:tcPr>
            <w:tcW w:w="6378" w:type="dxa"/>
            <w:shd w:val="clear" w:color="auto" w:fill="auto"/>
          </w:tcPr>
          <w:p w14:paraId="55D297FD" w14:textId="77777777" w:rsidR="009D7993" w:rsidRPr="00A90A72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Nahitaezko datuetako bat edo batzuk ez dira behar bezala informatu [].</w:t>
            </w:r>
          </w:p>
        </w:tc>
      </w:tr>
      <w:tr w:rsidR="00514E42" w:rsidRPr="000F5D0D" w14:paraId="63C7CD34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0DDDF534" w14:textId="77777777" w:rsidR="00514E42" w:rsidRPr="002308D3" w:rsidRDefault="00514E42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0227</w:t>
            </w:r>
          </w:p>
        </w:tc>
        <w:tc>
          <w:tcPr>
            <w:tcW w:w="6378" w:type="dxa"/>
            <w:shd w:val="clear" w:color="auto" w:fill="auto"/>
          </w:tcPr>
          <w:p w14:paraId="1714959F" w14:textId="77777777" w:rsidR="00514E42" w:rsidRDefault="00514E42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Errorea erantzuna sortzean.</w:t>
            </w:r>
          </w:p>
          <w:p w14:paraId="0BBCC46A" w14:textId="77777777" w:rsidR="009342BE" w:rsidRPr="009342BE" w:rsidRDefault="009342BE" w:rsidP="00045019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 xml:space="preserve">Errore bat gertatu da lagapen-emailearen </w:t>
            </w:r>
            <w:proofErr w:type="spellStart"/>
            <w:r>
              <w:rPr>
                <w:i/>
                <w:color w:val="000000"/>
                <w:sz w:val="20"/>
              </w:rPr>
              <w:t>backoffice-an</w:t>
            </w:r>
            <w:proofErr w:type="spellEnd"/>
            <w:r>
              <w:rPr>
                <w:i/>
                <w:color w:val="000000"/>
                <w:sz w:val="20"/>
              </w:rPr>
              <w:t xml:space="preserve"> edo negozioan.</w:t>
            </w:r>
          </w:p>
        </w:tc>
      </w:tr>
      <w:tr w:rsidR="009D7993" w:rsidRPr="000F5D0D" w14:paraId="3766863F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031834A9" w14:textId="77777777" w:rsidR="009D7993" w:rsidRPr="002308D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</w:t>
            </w:r>
          </w:p>
        </w:tc>
        <w:tc>
          <w:tcPr>
            <w:tcW w:w="6378" w:type="dxa"/>
            <w:shd w:val="clear" w:color="auto" w:fill="auto"/>
          </w:tcPr>
          <w:p w14:paraId="52A8F908" w14:textId="77777777" w:rsidR="009D7993" w:rsidRPr="002308D3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Gaur egun, Elkarteak betetzen du kontuak aurkezteko betebeharra.</w:t>
            </w:r>
          </w:p>
        </w:tc>
      </w:tr>
      <w:tr w:rsidR="009D7993" w:rsidRPr="000F5D0D" w14:paraId="694BC4EE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7338DD4D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14:paraId="678EB893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IFZ bat adierazi behar da.</w:t>
            </w:r>
          </w:p>
        </w:tc>
      </w:tr>
      <w:tr w:rsidR="009D7993" w:rsidRPr="000F5D0D" w14:paraId="25FB2972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ACEBD06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08364B80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Sarrerako parametroak ez dira zuzenak. Ez dago IFZren erregistrorik Datu-basean.</w:t>
            </w:r>
          </w:p>
        </w:tc>
      </w:tr>
      <w:tr w:rsidR="009D7993" w:rsidRPr="000F5D0D" w14:paraId="20959766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2F71B9E1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38F4C0CF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Hautatutako ekitaldian, Elkarteak ez du kontuak aurkezteko betebeharrik.</w:t>
            </w:r>
          </w:p>
        </w:tc>
      </w:tr>
      <w:tr w:rsidR="009D7993" w:rsidRPr="000F5D0D" w14:paraId="1A2F321E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25DDE17F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4C209CE1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Ez dira kontuak aurkeztu hautatutako ekitaldi ekonomikorako.</w:t>
            </w:r>
          </w:p>
        </w:tc>
      </w:tr>
      <w:tr w:rsidR="009D7993" w:rsidRPr="000F5D0D" w14:paraId="79952077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FA25C3A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14:paraId="32B8E0CE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Hautatutako ekitaldi ekonomikoko kontuak aurkeztuta daude, eta berrikuspen-prozesuan daude.</w:t>
            </w:r>
          </w:p>
        </w:tc>
      </w:tr>
      <w:tr w:rsidR="006765F4" w:rsidRPr="000F5D0D" w14:paraId="7AFB33CE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90B6911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14:paraId="75CAAA7B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Ekitaldi ekonomikoko kontuak aurkeztu izanaren espedientea ez da ebazpen baiesle batekin amaitu.</w:t>
            </w:r>
          </w:p>
        </w:tc>
      </w:tr>
      <w:tr w:rsidR="006765F4" w:rsidRPr="000F5D0D" w14:paraId="478F7398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1FF613F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14:paraId="0D4267A9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Ezin da kontsulta egin Erregistroak datu osatugabeak dituelako.</w:t>
            </w:r>
          </w:p>
        </w:tc>
      </w:tr>
      <w:tr w:rsidR="006765F4" w:rsidRPr="000F5D0D" w14:paraId="6798E19E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55266B5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14:paraId="253B1B73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Azken 4 ekitaldiei buruzko informazioa baino ezin da eskatu.</w:t>
            </w:r>
          </w:p>
        </w:tc>
      </w:tr>
      <w:tr w:rsidR="006765F4" w:rsidRPr="000F5D0D" w14:paraId="21129AA7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F14583E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14:paraId="7A8A274C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Gaur egun, Elkarteak ez du kontuak aurkezteko betebeharrik.</w:t>
            </w:r>
          </w:p>
        </w:tc>
      </w:tr>
      <w:tr w:rsidR="006765F4" w:rsidRPr="000F5D0D" w14:paraId="67EC6F97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1C3BEE0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14:paraId="2D7E78C9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Gaur egun, Elkarteak ez ditu kontuak aurkeztu, baina aurkezteko epearen barruan dago.</w:t>
            </w:r>
          </w:p>
        </w:tc>
      </w:tr>
      <w:tr w:rsidR="006765F4" w:rsidRPr="000F5D0D" w14:paraId="2BF0D5F2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7481D303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14:paraId="33890E28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Gaur egun, Elkarteak ez du betetzen kontuak aurkezteko betebeharra.</w:t>
            </w:r>
          </w:p>
        </w:tc>
      </w:tr>
    </w:tbl>
    <w:p w14:paraId="514C6E58" w14:textId="77777777" w:rsidR="000F5D0D" w:rsidRDefault="000F5D0D" w:rsidP="009938BD">
      <w:pPr>
        <w:spacing w:before="240" w:after="0" w:line="240" w:lineRule="auto"/>
        <w:ind w:left="708"/>
        <w:jc w:val="both"/>
        <w:rPr>
          <w:rFonts w:eastAsia="Times New Roman" w:cstheme="minorHAnsi"/>
          <w:sz w:val="16"/>
          <w:szCs w:val="16"/>
        </w:rPr>
      </w:pPr>
      <w:r>
        <w:rPr>
          <w:b/>
          <w:i/>
          <w:sz w:val="16"/>
          <w:u w:val="single"/>
        </w:rPr>
        <w:t>1. taula</w:t>
      </w:r>
      <w:r>
        <w:rPr>
          <w:sz w:val="16"/>
        </w:rPr>
        <w:t>. Elkarteek kontuak aurkezteko betebeharra betetzen duten ala ez kontsultatzeko zerbitzuak itzultzen dituen egoera-kodeak.</w:t>
      </w:r>
    </w:p>
    <w:p w14:paraId="7C32001B" w14:textId="77777777" w:rsidR="0087233B" w:rsidRPr="00516F87" w:rsidRDefault="0087233B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14:paraId="253AF95B" w14:textId="77777777" w:rsidR="0087233B" w:rsidRPr="00516F87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627CE11D" w14:textId="77777777" w:rsidR="0087233B" w:rsidRPr="00516F87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6BD4F331" w14:textId="77777777" w:rsidR="003A2472" w:rsidRPr="00516F87" w:rsidRDefault="003A2472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6382A0F3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lastRenderedPageBreak/>
        <w:t xml:space="preserve">Sisteman errore </w:t>
      </w:r>
      <w:proofErr w:type="spellStart"/>
      <w:r>
        <w:t>kontrolgabeak</w:t>
      </w:r>
      <w:proofErr w:type="spellEnd"/>
      <w:r>
        <w:t xml:space="preserve"> gertatzen badira, edo zerbitzuak berak kontrolatu ezin dituen errore generikoak, erantzun-mezuaren ordez, bezeroak </w:t>
      </w:r>
      <w:proofErr w:type="spellStart"/>
      <w:r>
        <w:rPr>
          <w:b/>
        </w:rPr>
        <w:t>SoapFault</w:t>
      </w:r>
      <w:proofErr w:type="spellEnd"/>
      <w:r>
        <w:t xml:space="preserve"> mezu bat jasoko du erantzun gisa.</w:t>
      </w:r>
    </w:p>
    <w:p w14:paraId="256577C0" w14:textId="77777777" w:rsidR="00E70CCF" w:rsidRPr="00516F87" w:rsidRDefault="00E70CCF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eastAsia="es-ES_tradnl"/>
        </w:rPr>
      </w:pPr>
    </w:p>
    <w:p w14:paraId="40AFC2B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&lt;?xml </w:t>
      </w:r>
      <w:proofErr w:type="spellStart"/>
      <w:r>
        <w:rPr>
          <w:i/>
          <w:sz w:val="20"/>
        </w:rPr>
        <w:t>version</w:t>
      </w:r>
      <w:proofErr w:type="spellEnd"/>
      <w:r>
        <w:rPr>
          <w:i/>
          <w:sz w:val="20"/>
        </w:rPr>
        <w:t xml:space="preserve">="1.0" </w:t>
      </w:r>
      <w:proofErr w:type="spellStart"/>
      <w:r>
        <w:rPr>
          <w:i/>
          <w:sz w:val="20"/>
        </w:rPr>
        <w:t>encoding</w:t>
      </w:r>
      <w:proofErr w:type="spellEnd"/>
      <w:r>
        <w:rPr>
          <w:i/>
          <w:sz w:val="20"/>
        </w:rPr>
        <w:t>="utf-8"?&gt;</w:t>
      </w:r>
    </w:p>
    <w:p w14:paraId="31CCADC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</w:t>
      </w:r>
      <w:proofErr w:type="spellStart"/>
      <w:r>
        <w:rPr>
          <w:i/>
          <w:sz w:val="20"/>
        </w:rPr>
        <w:t>soap:Envelope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xmlns:soap</w:t>
      </w:r>
      <w:proofErr w:type="spellEnd"/>
      <w:r>
        <w:rPr>
          <w:i/>
          <w:sz w:val="20"/>
        </w:rPr>
        <w:t xml:space="preserve">="http://schemas.xmlsoap.org/soap/envelope/" </w:t>
      </w:r>
      <w:proofErr w:type="spellStart"/>
      <w:r>
        <w:rPr>
          <w:i/>
          <w:sz w:val="20"/>
        </w:rPr>
        <w:t>xmlns:xsi</w:t>
      </w:r>
      <w:proofErr w:type="spellEnd"/>
      <w:r>
        <w:rPr>
          <w:i/>
          <w:sz w:val="20"/>
        </w:rPr>
        <w:t xml:space="preserve">="http://www.w3.org/2001/XMLSchema-instance" </w:t>
      </w:r>
      <w:proofErr w:type="spellStart"/>
      <w:r>
        <w:rPr>
          <w:i/>
          <w:sz w:val="20"/>
        </w:rPr>
        <w:t>xmlns:xsd</w:t>
      </w:r>
      <w:proofErr w:type="spellEnd"/>
      <w:r>
        <w:rPr>
          <w:i/>
          <w:sz w:val="20"/>
        </w:rPr>
        <w:t>="http://www.w3.org/2001/XMLSchema"&gt;</w:t>
      </w:r>
    </w:p>
    <w:p w14:paraId="1433B55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</w:t>
      </w:r>
      <w:proofErr w:type="spellStart"/>
      <w:r>
        <w:rPr>
          <w:i/>
          <w:sz w:val="20"/>
        </w:rPr>
        <w:t>soap:Body</w:t>
      </w:r>
      <w:proofErr w:type="spellEnd"/>
      <w:r>
        <w:rPr>
          <w:i/>
          <w:sz w:val="20"/>
        </w:rPr>
        <w:t>&gt;</w:t>
      </w:r>
    </w:p>
    <w:p w14:paraId="1EBF87DF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</w:t>
      </w:r>
      <w:proofErr w:type="spellStart"/>
      <w:r>
        <w:rPr>
          <w:b/>
          <w:i/>
          <w:sz w:val="20"/>
        </w:rPr>
        <w:t>soap:Fault</w:t>
      </w:r>
      <w:proofErr w:type="spellEnd"/>
      <w:r>
        <w:rPr>
          <w:b/>
          <w:i/>
          <w:sz w:val="20"/>
        </w:rPr>
        <w:t>&gt;</w:t>
      </w:r>
    </w:p>
    <w:p w14:paraId="34CC2644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ab/>
        <w:t xml:space="preserve">  &lt;</w:t>
      </w:r>
      <w:proofErr w:type="spellStart"/>
      <w:r>
        <w:rPr>
          <w:i/>
          <w:sz w:val="20"/>
        </w:rPr>
        <w:t>faultcode</w:t>
      </w:r>
      <w:proofErr w:type="spellEnd"/>
      <w:r>
        <w:rPr>
          <w:i/>
          <w:sz w:val="20"/>
        </w:rPr>
        <w:t>&gt;</w:t>
      </w:r>
      <w:proofErr w:type="spellStart"/>
      <w:r>
        <w:rPr>
          <w:i/>
          <w:color w:val="0000FF"/>
          <w:sz w:val="20"/>
        </w:rPr>
        <w:t>soap:Server</w:t>
      </w:r>
      <w:proofErr w:type="spellEnd"/>
      <w:r>
        <w:rPr>
          <w:i/>
          <w:sz w:val="20"/>
        </w:rPr>
        <w:t>&lt;/</w:t>
      </w:r>
      <w:proofErr w:type="spellStart"/>
      <w:r>
        <w:rPr>
          <w:i/>
          <w:sz w:val="20"/>
        </w:rPr>
        <w:t>faultcode</w:t>
      </w:r>
      <w:proofErr w:type="spellEnd"/>
      <w:r>
        <w:rPr>
          <w:i/>
          <w:sz w:val="20"/>
        </w:rPr>
        <w:t>&gt;</w:t>
      </w:r>
    </w:p>
    <w:p w14:paraId="16E4D7A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</w:t>
      </w:r>
      <w:proofErr w:type="spellStart"/>
      <w:r>
        <w:rPr>
          <w:i/>
          <w:sz w:val="20"/>
        </w:rPr>
        <w:t>faultstring</w:t>
      </w:r>
      <w:proofErr w:type="spellEnd"/>
      <w:r>
        <w:rPr>
          <w:i/>
          <w:sz w:val="20"/>
        </w:rPr>
        <w:t>&gt;</w:t>
      </w:r>
      <w:r>
        <w:rPr>
          <w:i/>
          <w:color w:val="0000FF"/>
          <w:sz w:val="20"/>
        </w:rPr>
        <w:t>[</w:t>
      </w:r>
      <w:r>
        <w:rPr>
          <w:b/>
          <w:i/>
          <w:color w:val="0000FF"/>
          <w:sz w:val="20"/>
        </w:rPr>
        <w:t>0901</w:t>
      </w:r>
      <w:r>
        <w:rPr>
          <w:i/>
          <w:color w:val="0000FF"/>
          <w:sz w:val="20"/>
        </w:rPr>
        <w:t>]</w:t>
      </w:r>
      <w:proofErr w:type="spellStart"/>
      <w:r>
        <w:rPr>
          <w:i/>
          <w:color w:val="0000FF"/>
          <w:sz w:val="20"/>
        </w:rPr>
        <w:t>Servicio</w:t>
      </w:r>
      <w:proofErr w:type="spellEnd"/>
      <w:r>
        <w:rPr>
          <w:i/>
          <w:color w:val="0000FF"/>
          <w:sz w:val="20"/>
        </w:rPr>
        <w:t xml:space="preserve"> no </w:t>
      </w:r>
      <w:proofErr w:type="spellStart"/>
      <w:r>
        <w:rPr>
          <w:i/>
          <w:color w:val="0000FF"/>
          <w:sz w:val="20"/>
        </w:rPr>
        <w:t>disponible</w:t>
      </w:r>
      <w:proofErr w:type="spellEnd"/>
      <w:r>
        <w:rPr>
          <w:i/>
          <w:color w:val="0000FF"/>
          <w:sz w:val="20"/>
        </w:rPr>
        <w:t xml:space="preserve">, </w:t>
      </w:r>
      <w:proofErr w:type="spellStart"/>
      <w:r>
        <w:rPr>
          <w:i/>
          <w:color w:val="0000FF"/>
          <w:sz w:val="20"/>
        </w:rPr>
        <w:t>por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favor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inténtelo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más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tarde</w:t>
      </w:r>
      <w:proofErr w:type="spellEnd"/>
      <w:r>
        <w:rPr>
          <w:i/>
          <w:sz w:val="20"/>
        </w:rPr>
        <w:t>&lt;/</w:t>
      </w:r>
      <w:proofErr w:type="spellStart"/>
      <w:r>
        <w:rPr>
          <w:i/>
          <w:sz w:val="20"/>
        </w:rPr>
        <w:t>faultstring</w:t>
      </w:r>
      <w:proofErr w:type="spellEnd"/>
      <w:r>
        <w:rPr>
          <w:i/>
          <w:sz w:val="20"/>
        </w:rPr>
        <w:t>&gt;</w:t>
      </w:r>
    </w:p>
    <w:p w14:paraId="64319FB8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&lt;/</w:t>
      </w:r>
      <w:proofErr w:type="spellStart"/>
      <w:r>
        <w:rPr>
          <w:b/>
          <w:i/>
          <w:sz w:val="20"/>
        </w:rPr>
        <w:t>soap:Fault</w:t>
      </w:r>
      <w:proofErr w:type="spellEnd"/>
      <w:r>
        <w:rPr>
          <w:b/>
          <w:i/>
          <w:sz w:val="20"/>
        </w:rPr>
        <w:t>&gt;</w:t>
      </w:r>
    </w:p>
    <w:p w14:paraId="5EC93A52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&lt;/</w:t>
      </w:r>
      <w:proofErr w:type="spellStart"/>
      <w:r>
        <w:rPr>
          <w:i/>
          <w:sz w:val="20"/>
        </w:rPr>
        <w:t>soap:Body</w:t>
      </w:r>
      <w:proofErr w:type="spellEnd"/>
      <w:r>
        <w:rPr>
          <w:i/>
          <w:sz w:val="20"/>
        </w:rPr>
        <w:t>&gt;</w:t>
      </w:r>
    </w:p>
    <w:p w14:paraId="68CF4BE1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&lt;/</w:t>
      </w:r>
      <w:proofErr w:type="spellStart"/>
      <w:r>
        <w:rPr>
          <w:i/>
          <w:sz w:val="20"/>
        </w:rPr>
        <w:t>soap:Envelope</w:t>
      </w:r>
      <w:proofErr w:type="spellEnd"/>
      <w:r>
        <w:rPr>
          <w:i/>
          <w:sz w:val="20"/>
        </w:rPr>
        <w:t>&gt;</w:t>
      </w:r>
    </w:p>
    <w:p w14:paraId="739EECBF" w14:textId="77777777" w:rsidR="000F5D0D" w:rsidRPr="000F5D0D" w:rsidRDefault="009F0D1E" w:rsidP="009F0D1E">
      <w:pPr>
        <w:pStyle w:val="Titulo1nisae"/>
        <w:rPr>
          <w:b w:val="0"/>
        </w:rPr>
      </w:pPr>
      <w:bookmarkStart w:id="24" w:name="_Toc197534480"/>
      <w:r>
        <w:lastRenderedPageBreak/>
        <w:t xml:space="preserve">I. eranskina: </w:t>
      </w:r>
      <w:r>
        <w:rPr>
          <w:i/>
          <w:iCs/>
        </w:rPr>
        <w:t>Elkarteek kontuak aurkezteko betebeharra betetzen duten ala ez kontsultatzeko</w:t>
      </w:r>
      <w:r>
        <w:t xml:space="preserve"> zerbitzuaren adibideak</w:t>
      </w:r>
      <w:bookmarkEnd w:id="24"/>
    </w:p>
    <w:p w14:paraId="32ED5ED0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Puntu honetan, bezeroak eta </w:t>
      </w:r>
      <w:proofErr w:type="spellStart"/>
      <w:r>
        <w:t>NISAEren</w:t>
      </w:r>
      <w:proofErr w:type="spellEnd"/>
      <w:r>
        <w:t xml:space="preserve"> Bitartekotza Operatiboko moduluak elkarri bidalitako eskaera- eta erantzun-mezuen zenbait adibide daude.</w:t>
      </w:r>
    </w:p>
    <w:p w14:paraId="575B1C1D" w14:textId="77777777" w:rsidR="00A54E19" w:rsidRDefault="00A54E19" w:rsidP="00A54E19">
      <w:pPr>
        <w:spacing w:after="0" w:line="240" w:lineRule="auto"/>
      </w:pPr>
    </w:p>
    <w:p w14:paraId="5D527A79" w14:textId="77777777"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</w:rPr>
      </w:pPr>
      <w:r>
        <w:t xml:space="preserve">Gida honi </w:t>
      </w:r>
      <w:proofErr w:type="spellStart"/>
      <w:r>
        <w:t>aurreprodukzioaren</w:t>
      </w:r>
      <w:proofErr w:type="spellEnd"/>
      <w:r>
        <w:t xml:space="preserve"> inguruko datu-jokoa erantsi zaio:</w:t>
      </w:r>
    </w:p>
    <w:p w14:paraId="40314A0D" w14:textId="77777777" w:rsidR="00A54E19" w:rsidRPr="00A54E19" w:rsidRDefault="00CB43A0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>
        <w:rPr>
          <w:rStyle w:val="Hipervnculo"/>
          <w:i/>
        </w:rPr>
        <w:t>Datu-sorta-Aurreprodukzioa-EJGV-Elkarteak.xlsx</w:t>
      </w:r>
    </w:p>
    <w:p w14:paraId="3DF2A33F" w14:textId="77777777" w:rsidR="00822EFE" w:rsidRPr="003F3370" w:rsidRDefault="00DC0BAA" w:rsidP="00822EFE">
      <w:pPr>
        <w:pStyle w:val="Titulo2nisae"/>
        <w:rPr>
          <w:i/>
        </w:rPr>
      </w:pPr>
      <w:bookmarkStart w:id="25" w:name="_Toc197534481"/>
      <w:r>
        <w:rPr>
          <w:i/>
        </w:rPr>
        <w:t>R7788214J zenbakiko IFZ: Elkarteak ez ditu kontuak aurkeztu, baina aurkezteko epearen barruan dago.</w:t>
      </w:r>
      <w:bookmarkEnd w:id="25"/>
    </w:p>
    <w:p w14:paraId="206D8F84" w14:textId="77777777" w:rsidR="00822EFE" w:rsidRPr="000F5D0D" w:rsidRDefault="00822EFE" w:rsidP="00822EFE">
      <w:pPr>
        <w:pStyle w:val="Titulo3nisae"/>
        <w:rPr>
          <w:b w:val="0"/>
        </w:rPr>
      </w:pPr>
      <w:bookmarkStart w:id="26" w:name="_Toc197534482"/>
      <w:r>
        <w:t>Eskaera</w:t>
      </w:r>
      <w:bookmarkEnd w:id="26"/>
    </w:p>
    <w:p w14:paraId="26277673" w14:textId="77777777" w:rsidR="00822EFE" w:rsidRPr="00516F8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52F7D5CB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xmlns:soapenv</w:t>
      </w:r>
      <w:proofErr w:type="spellEnd"/>
      <w:r>
        <w:rPr>
          <w:color w:val="7F7F7F" w:themeColor="text1" w:themeTint="80"/>
          <w:sz w:val="17"/>
        </w:rPr>
        <w:t>="http://schemas.xmlsoap.org/soap/envelope/" xmlns:pet="http://intermediacion.redsara.es/scsp/esquemas/V3/peticion" xmlns:dat="http://intermediacion.redsara.es/scsp/esquemas/datosespecificos"&gt;</w:t>
      </w:r>
    </w:p>
    <w:p w14:paraId="08D1B98C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70C7D971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&lt;!-- Eskaera-mezua WS-</w:t>
      </w:r>
      <w:proofErr w:type="spellStart"/>
      <w:r>
        <w:rPr>
          <w:color w:val="7F7F7F" w:themeColor="text1" w:themeTint="80"/>
          <w:sz w:val="17"/>
        </w:rPr>
        <w:t>Security</w:t>
      </w:r>
      <w:proofErr w:type="spellEnd"/>
      <w:r>
        <w:rPr>
          <w:color w:val="7F7F7F" w:themeColor="text1" w:themeTint="80"/>
          <w:sz w:val="17"/>
        </w:rPr>
        <w:t xml:space="preserve"> bidez sinatzeko eremua --&gt;</w:t>
      </w:r>
    </w:p>
    <w:p w14:paraId="3DEDBCFC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6477EFFA" w14:textId="77777777" w:rsidR="00822EFE" w:rsidRPr="008E258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683E4141" w14:textId="77777777" w:rsidR="00320EC4" w:rsidRPr="00320EC4" w:rsidRDefault="00822EFE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375A48F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1DAEB46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524AB5FE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&gt;1&lt;/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</w:t>
      </w:r>
    </w:p>
    <w:p w14:paraId="1734B96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&gt;2025-05-05T17:45:03&lt;/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</w:t>
      </w:r>
    </w:p>
    <w:p w14:paraId="5CBA508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72AF50C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4ABA11E5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</w:p>
    <w:p w14:paraId="5F4D5BE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35CC75D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SWIOPASOCEJGV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7FD2157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398E7E4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2A90246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76D1EB8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6E46290E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14A1FE2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&gt;S4833001C&lt;/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259F6EE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&gt;Eusko Jaurlaritza - Gobierno Vasco&lt;/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706DE31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42ACCC88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7A2F50A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0435E8F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&gt;Eusko Jaurlaritza - Gobierno Vasco&lt;/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23362A1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&gt;PCI. TELETRAMITACION - NISAE&lt;/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</w:t>
      </w:r>
    </w:p>
    <w:p w14:paraId="6FFA55B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71B7AD7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&gt;TEST_DESA_IOP&lt;/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2E859F0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57333E7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63F124E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</w:t>
      </w:r>
    </w:p>
    <w:p w14:paraId="3522073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&gt;Bai&lt;/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757C8E0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46612E0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192ED4A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&gt;12345678Z&lt;/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349FC60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707DEF4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&gt;X53JI/IDEXP-2025-0005&lt;/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</w:t>
      </w:r>
    </w:p>
    <w:p w14:paraId="2A529CF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3E5B8B1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58F4AEE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3DE6A5D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R7788214J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54740AD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02D15BC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34BAFAE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SWIOPIRPFDIPU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04380AF9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7509AC8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0F2C881E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3A6EAF0E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433E82D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502ECC1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R7788214J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</w:p>
    <w:p w14:paraId="2E57B77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&lt;!--</w:t>
      </w:r>
      <w:proofErr w:type="spellStart"/>
      <w:r>
        <w:rPr>
          <w:color w:val="7F7F7F" w:themeColor="text1" w:themeTint="80"/>
          <w:sz w:val="17"/>
        </w:rPr>
        <w:t>Optional</w:t>
      </w:r>
      <w:proofErr w:type="spellEnd"/>
      <w:r>
        <w:rPr>
          <w:color w:val="7F7F7F" w:themeColor="text1" w:themeTint="80"/>
          <w:sz w:val="17"/>
        </w:rPr>
        <w:t>:--&gt;</w:t>
      </w:r>
    </w:p>
    <w:p w14:paraId="762528E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2025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</w:p>
    <w:p w14:paraId="0A9F821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244D466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4392A5C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6BEF6EC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5B79C92B" w14:textId="77777777" w:rsidR="00822EFE" w:rsidRPr="008E2587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6A2760A4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03B3749C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168D2FE9" w14:textId="77777777" w:rsidR="00822EFE" w:rsidRPr="00516F8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4173A9B4" w14:textId="77777777" w:rsidR="00822EFE" w:rsidRPr="009F2E47" w:rsidRDefault="00822EFE" w:rsidP="00822EFE">
      <w:pPr>
        <w:pStyle w:val="Titulo3nisae"/>
        <w:rPr>
          <w:b w:val="0"/>
        </w:rPr>
      </w:pPr>
      <w:bookmarkStart w:id="27" w:name="_Toc197534483"/>
      <w:r>
        <w:t>Erantzun</w:t>
      </w:r>
      <w:bookmarkEnd w:id="27"/>
    </w:p>
    <w:p w14:paraId="0D4230BE" w14:textId="77777777" w:rsidR="00822EFE" w:rsidRPr="00516F8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3F548E0A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</w:t>
      </w:r>
      <w:proofErr w:type="spellEnd"/>
      <w:r>
        <w:rPr>
          <w:color w:val="7F7F7F" w:themeColor="text1" w:themeTint="80"/>
          <w:sz w:val="17"/>
        </w:rPr>
        <w:t>="http://schemas.xmlsoap.org/soap/envelope/"&gt;</w:t>
      </w:r>
    </w:p>
    <w:p w14:paraId="29D9E522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2738187A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>&lt;!-- Erantzun-mezuaren sinadurarako gunea --&gt;</w:t>
      </w:r>
    </w:p>
    <w:p w14:paraId="2E0FD2F8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301D34FC" w14:textId="77777777" w:rsidR="00822EFE" w:rsidRPr="00ED31E4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 xml:space="preserve"> Id="</w:t>
      </w:r>
      <w:proofErr w:type="spellStart"/>
      <w:r>
        <w:rPr>
          <w:color w:val="7F7F7F" w:themeColor="text1" w:themeTint="80"/>
          <w:sz w:val="17"/>
        </w:rPr>
        <w:t>MsgBody</w:t>
      </w:r>
      <w:proofErr w:type="spellEnd"/>
      <w:r>
        <w:rPr>
          <w:color w:val="7F7F7F" w:themeColor="text1" w:themeTint="80"/>
          <w:sz w:val="17"/>
        </w:rPr>
        <w:t>"&gt;</w:t>
      </w:r>
    </w:p>
    <w:p w14:paraId="6B86668F" w14:textId="77777777" w:rsidR="00F65E1D" w:rsidRPr="00F65E1D" w:rsidRDefault="003849E0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&lt;ns2:Respuesta xmlns="http://intermediacion.redsara.es/scsp/esquemas/V3/peticion" xmlns:ns2="http://intermediacion.redsara.es/scsp/esquemas/V3/respuesta"&gt;</w:t>
      </w:r>
    </w:p>
    <w:p w14:paraId="1E1972F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515B25B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&lt;ns2:IdPeticion&gt;X53JI000000000000000000001&lt;/ns2:IdPeticion&gt;</w:t>
      </w:r>
    </w:p>
    <w:p w14:paraId="30C3F1F2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6825976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&lt;ns2:TimeStamp&gt;2025-05-05T17:45:05&lt;/ns2:TimeStamp&gt;</w:t>
      </w:r>
    </w:p>
    <w:p w14:paraId="052EE128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7280639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427A850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Tramitatua</w:t>
      </w:r>
      <w:r>
        <w:rPr>
          <w:color w:val="7F7F7F" w:themeColor="text1" w:themeTint="80"/>
          <w:sz w:val="17"/>
        </w:rPr>
        <w:t>&lt;/ns2:LiteralError&gt;</w:t>
      </w:r>
    </w:p>
    <w:p w14:paraId="714F503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0AC5179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SWIOPASOCEJGV</w:t>
      </w:r>
      <w:r>
        <w:rPr>
          <w:color w:val="7F7F7F" w:themeColor="text1" w:themeTint="80"/>
          <w:sz w:val="17"/>
        </w:rPr>
        <w:t>&lt;/ns2:CodigoCertificado&gt;</w:t>
      </w:r>
    </w:p>
    <w:p w14:paraId="4625B12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2F0AD83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4E15EA7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39D1607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306F027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2DBE300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74462BA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43048F3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20F6EEA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3C2E1C9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500B8ED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6674B57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&lt;ns2:UnidadTramitadora&gt;PCI. TELETRAMITACION - NISAE&lt;/ns2:UnidadTramitadora&gt;</w:t>
      </w:r>
    </w:p>
    <w:p w14:paraId="26624F6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248CEC9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4D5D7CA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1684E38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031A3E8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20DCFA7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588156A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NISAE&lt;/ns2:NombreCompletoFuncionario&gt;</w:t>
      </w:r>
    </w:p>
    <w:p w14:paraId="74E6816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49FF883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6B187AC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252AAF8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719CD7D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&lt;ns2:Titular&gt;</w:t>
      </w:r>
    </w:p>
    <w:p w14:paraId="29110802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&lt;/ns2:TipoDocumentacion&gt;</w:t>
      </w:r>
    </w:p>
    <w:p w14:paraId="0D6CF17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R7788214J</w:t>
      </w:r>
      <w:r>
        <w:rPr>
          <w:color w:val="7F7F7F" w:themeColor="text1" w:themeTint="80"/>
          <w:sz w:val="17"/>
        </w:rPr>
        <w:t>&lt;/ns2:Documentacion&gt;</w:t>
      </w:r>
    </w:p>
    <w:p w14:paraId="2779548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74AC8C2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1A893DC3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SWIOPIRPFDIPU</w:t>
      </w:r>
      <w:r>
        <w:rPr>
          <w:color w:val="7F7F7F" w:themeColor="text1" w:themeTint="80"/>
          <w:sz w:val="17"/>
        </w:rPr>
        <w:t>&lt;/ns2:CodigoCertificado&gt;</w:t>
      </w:r>
    </w:p>
    <w:p w14:paraId="1E131EE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&lt;ns2:IdSolicitud&gt;X53JI000000000000000000001&lt;/ns2:IdSolicitud&gt;</w:t>
      </w:r>
    </w:p>
    <w:p w14:paraId="5E95858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&lt;ns2:IdTransmision&gt;X53JI000000000000000000001TR&lt;/ns2:IdTransmision&gt;</w:t>
      </w:r>
    </w:p>
    <w:p w14:paraId="2931087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&lt;ns2:FechaGeneracion&gt;2025-05-05T17:45:05&lt;/ns2:FechaGeneracion&gt;</w:t>
      </w:r>
    </w:p>
    <w:p w14:paraId="591F0823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1687FC1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79DDA10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 xml:space="preserve"> xmlns:dat="http://intermediacion.redsara.es/scsp/esquemas/datosespecificos"&gt;</w:t>
      </w:r>
    </w:p>
    <w:p w14:paraId="467700E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5E6B6248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58A64A5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&lt;dat:IdTraza&gt;x53jiX53JI0000000000000000000010KM5E33WS9ZPV&lt;/dat:IdTraza&gt;</w:t>
      </w:r>
    </w:p>
    <w:p w14:paraId="7E7F7BF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7BC3BD0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&gt;2025-05-05T17:45:05&lt;/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1F385B3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500F149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6D95714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10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192829E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Gaur egun, Elkarteak ez ditu kontuak aurkeztu, baina aurkezteko epearen barruan dago.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</w:p>
    <w:p w14:paraId="34DD67A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CDE437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&gt;2025-05-05T17:45:05&lt;/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65CFF9B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76AC8DA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54C2BF71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4E373D6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383C3D3D" w14:textId="77777777" w:rsidR="00822EFE" w:rsidRPr="00ED31E4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7A06214D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58388680" w14:textId="77777777" w:rsidR="00822EFE" w:rsidRPr="00CB0BBC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0B8CBC56" w14:textId="77777777" w:rsidR="005F4A25" w:rsidRDefault="005F4A25" w:rsidP="005F4A25"/>
    <w:p w14:paraId="3121EEEF" w14:textId="77777777" w:rsidR="000F5D0D" w:rsidRPr="003F3370" w:rsidRDefault="002B6D79" w:rsidP="000B6BE1">
      <w:pPr>
        <w:pStyle w:val="Titulo2nisae"/>
        <w:rPr>
          <w:i/>
        </w:rPr>
      </w:pPr>
      <w:bookmarkStart w:id="28" w:name="_Toc197534484"/>
      <w:r>
        <w:rPr>
          <w:i/>
        </w:rPr>
        <w:t>P0808634J zenbakiko IFZ: Hautatutako ekitaldian, Elkarteak ez du kontuak aurkezteko betebeharrik.</w:t>
      </w:r>
      <w:bookmarkEnd w:id="28"/>
    </w:p>
    <w:p w14:paraId="7DD8096F" w14:textId="77777777" w:rsidR="000F5D0D" w:rsidRPr="000F5D0D" w:rsidRDefault="000F5D0D" w:rsidP="000B6BE1">
      <w:pPr>
        <w:pStyle w:val="Titulo3nisae"/>
        <w:rPr>
          <w:b w:val="0"/>
        </w:rPr>
      </w:pPr>
      <w:bookmarkStart w:id="29" w:name="_Toc197534485"/>
      <w:r>
        <w:t>Eskaera</w:t>
      </w:r>
      <w:bookmarkEnd w:id="29"/>
    </w:p>
    <w:p w14:paraId="63EED385" w14:textId="77777777" w:rsidR="000F5D0D" w:rsidRPr="00516F8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5C357A3E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xmlns:soapenv</w:t>
      </w:r>
      <w:proofErr w:type="spellEnd"/>
      <w:r>
        <w:rPr>
          <w:color w:val="7F7F7F" w:themeColor="text1" w:themeTint="80"/>
          <w:sz w:val="17"/>
        </w:rPr>
        <w:t>="http://schemas.xmlsoap.org/soap/envelope/" xmlns:pet="http://intermediacion.redsara.es/scsp/esquemas/V3/peticion" xmlns:dat="http://intermediacion.redsara.es/scsp/esquemas/datosespecificos"&gt;</w:t>
      </w:r>
    </w:p>
    <w:p w14:paraId="0A9F9011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2666931A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&lt;!-- Eskaera-mezua WS-</w:t>
      </w:r>
      <w:proofErr w:type="spellStart"/>
      <w:r>
        <w:rPr>
          <w:color w:val="7F7F7F" w:themeColor="text1" w:themeTint="80"/>
          <w:sz w:val="17"/>
        </w:rPr>
        <w:t>Security</w:t>
      </w:r>
      <w:proofErr w:type="spellEnd"/>
      <w:r>
        <w:rPr>
          <w:color w:val="7F7F7F" w:themeColor="text1" w:themeTint="80"/>
          <w:sz w:val="17"/>
        </w:rPr>
        <w:t xml:space="preserve"> bidez sinatzeko eremua --&gt;</w:t>
      </w:r>
    </w:p>
    <w:p w14:paraId="48260564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75A9A8F6" w14:textId="77777777"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08C3EB31" w14:textId="77777777" w:rsidR="00D50A06" w:rsidRPr="00D50A06" w:rsidRDefault="008E2587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5F227A2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48B55C0C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70991A7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&gt;1&lt;/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</w:t>
      </w:r>
    </w:p>
    <w:p w14:paraId="3C9831F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&gt;2025-05-05T17:55:07&lt;/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</w:t>
      </w:r>
    </w:p>
    <w:p w14:paraId="35C1FDE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6E35E4E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49B39ED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</w:p>
    <w:p w14:paraId="720A020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04FBB017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SWIOPIRPFDIPU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469F200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619C4C7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 xml:space="preserve"> Id="?"&gt;</w:t>
      </w:r>
    </w:p>
    <w:p w14:paraId="442E333E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3B70AC5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6C903EC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74C5227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&gt;S4833001C&lt;/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49C84F3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&gt;Eusko Jaurlaritza - Gobierno Vasco&lt;/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2493503D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4279FF8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5D4D20A1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72E9B5F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&gt;Eusko Jaurlaritza - Gobierno Vasco&lt;/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0AF70A7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&gt;PCI. TELETRAMITACION - NISAE&lt;/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</w:t>
      </w:r>
    </w:p>
    <w:p w14:paraId="42595E8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798D59EE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&gt;TEST_DESA_IOP&lt;/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EBFF25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64C0458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F380AA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</w:t>
      </w:r>
    </w:p>
    <w:p w14:paraId="63FEAFB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&gt;Bai&lt;/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CA7FF02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13EECF6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4B97C74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&gt;12345678Z&lt;/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18C42032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3713E34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&gt;X53JI/IDEXP-2025-0005&lt;/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</w:t>
      </w:r>
    </w:p>
    <w:p w14:paraId="1101D3DD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0E296EF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6692137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0D01254E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P0808634J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0000E4D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3D58258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79A5B8C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SWIOPIRPFDIPU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65AEFCD7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0526ADD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37E7832B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479FEAB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5CFBCC5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42D9F97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P0808634J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</w:p>
    <w:p w14:paraId="3F454E3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&lt;!--</w:t>
      </w:r>
      <w:proofErr w:type="spellStart"/>
      <w:r>
        <w:rPr>
          <w:color w:val="7F7F7F" w:themeColor="text1" w:themeTint="80"/>
          <w:sz w:val="17"/>
        </w:rPr>
        <w:t>Optional</w:t>
      </w:r>
      <w:proofErr w:type="spellEnd"/>
      <w:r>
        <w:rPr>
          <w:color w:val="7F7F7F" w:themeColor="text1" w:themeTint="80"/>
          <w:sz w:val="17"/>
        </w:rPr>
        <w:t>:--&gt;</w:t>
      </w:r>
    </w:p>
    <w:p w14:paraId="60D6359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2023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</w:p>
    <w:p w14:paraId="14D403F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24A896C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72AC78A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5D9C7E6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57A9D4A9" w14:textId="77777777" w:rsidR="00D3181E" w:rsidRPr="008E2587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29504DC8" w14:textId="77777777" w:rsidR="009D44E7" w:rsidRPr="009D44E7" w:rsidRDefault="008E2587" w:rsidP="00BD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08C4CB33" w14:textId="77777777"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00B41954" w14:textId="77777777" w:rsidR="000F5D0D" w:rsidRPr="00516F8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183C6F07" w14:textId="77777777" w:rsidR="000F5D0D" w:rsidRPr="009F2E47" w:rsidRDefault="000F5D0D" w:rsidP="000B6BE1">
      <w:pPr>
        <w:pStyle w:val="Titulo3nisae"/>
        <w:rPr>
          <w:b w:val="0"/>
        </w:rPr>
      </w:pPr>
      <w:bookmarkStart w:id="30" w:name="_Toc197534486"/>
      <w:r>
        <w:t>Erantzun</w:t>
      </w:r>
      <w:bookmarkEnd w:id="30"/>
    </w:p>
    <w:p w14:paraId="617C2C45" w14:textId="77777777" w:rsidR="000F5D0D" w:rsidRPr="00516F8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73BB3867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</w:t>
      </w:r>
      <w:proofErr w:type="spellEnd"/>
      <w:r>
        <w:rPr>
          <w:color w:val="7F7F7F" w:themeColor="text1" w:themeTint="80"/>
          <w:sz w:val="17"/>
        </w:rPr>
        <w:t>="http://schemas.xmlsoap.org/soap/envelope/"&gt;</w:t>
      </w:r>
    </w:p>
    <w:p w14:paraId="706FCE23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0C440556" w14:textId="77777777"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>&lt;!-- Erantzun-mezuaren sinadurarako gunea --&gt;</w:t>
      </w:r>
    </w:p>
    <w:p w14:paraId="288D6805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53DC4EFF" w14:textId="77777777" w:rsidR="00ED31E4" w:rsidRPr="00ED31E4" w:rsidRDefault="00161AA3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 xml:space="preserve"> Id="</w:t>
      </w:r>
      <w:proofErr w:type="spellStart"/>
      <w:r>
        <w:rPr>
          <w:color w:val="7F7F7F" w:themeColor="text1" w:themeTint="80"/>
          <w:sz w:val="17"/>
        </w:rPr>
        <w:t>MsgBody</w:t>
      </w:r>
      <w:proofErr w:type="spellEnd"/>
      <w:r>
        <w:rPr>
          <w:color w:val="7F7F7F" w:themeColor="text1" w:themeTint="80"/>
          <w:sz w:val="17"/>
        </w:rPr>
        <w:t>"&gt;</w:t>
      </w:r>
    </w:p>
    <w:p w14:paraId="45CF7BE8" w14:textId="77777777" w:rsidR="00DF400D" w:rsidRPr="00DF400D" w:rsidRDefault="00ED31E4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43D1430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4E04616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&lt;ns2:IdPeticion&gt;X53JI000000000000000000002&lt;/ns2:IdPeticion&gt;</w:t>
      </w:r>
    </w:p>
    <w:p w14:paraId="191925F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74D2A9D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&lt;ns2:TimeStamp&gt;2025-05-05T17:55:09&lt;/ns2:TimeStamp&gt;</w:t>
      </w:r>
    </w:p>
    <w:p w14:paraId="50CA2B3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76E7D65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37166B6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Tramitatua</w:t>
      </w:r>
      <w:r>
        <w:rPr>
          <w:color w:val="7F7F7F" w:themeColor="text1" w:themeTint="80"/>
          <w:sz w:val="17"/>
        </w:rPr>
        <w:t>&lt;/ns2:LiteralError&gt;</w:t>
      </w:r>
    </w:p>
    <w:p w14:paraId="7223E17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658DFDF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SWIOPASOCEJGV</w:t>
      </w:r>
      <w:r>
        <w:rPr>
          <w:color w:val="7F7F7F" w:themeColor="text1" w:themeTint="80"/>
          <w:sz w:val="17"/>
        </w:rPr>
        <w:t>&lt;/ns2:CodigoCertificado&gt;</w:t>
      </w:r>
    </w:p>
    <w:p w14:paraId="1354649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27A2C9DF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2B27368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1A63633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71E2C33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2369288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144542A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4019BDB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&lt;/ns2:Emisor&gt;</w:t>
      </w:r>
    </w:p>
    <w:p w14:paraId="368F8A7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3BBFDC8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4A7C3D6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1B4D474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&lt;ns2:UnidadTramitadora&gt;PCI. TELETRAMITACION - NISAE&lt;/ns2:UnidadTramitadora&gt;</w:t>
      </w:r>
    </w:p>
    <w:p w14:paraId="7EB44FF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666CF3D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7CD3B75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612DEAA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398F3B4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46E1878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551A22F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NISAE&lt;/ns2:NombreCompletoFuncionario&gt;</w:t>
      </w:r>
    </w:p>
    <w:p w14:paraId="66BCF39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79D8C93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0CACC82F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5B886E57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1BFDF37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&lt;ns2:Titular&gt;</w:t>
      </w:r>
    </w:p>
    <w:p w14:paraId="78712F3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&lt;/ns2:TipoDocumentacion&gt;</w:t>
      </w:r>
    </w:p>
    <w:p w14:paraId="292CF97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P0808634J</w:t>
      </w:r>
      <w:r>
        <w:rPr>
          <w:color w:val="7F7F7F" w:themeColor="text1" w:themeTint="80"/>
          <w:sz w:val="17"/>
        </w:rPr>
        <w:t>&lt;/ns2:Documentacion&gt;</w:t>
      </w:r>
    </w:p>
    <w:p w14:paraId="3D6A413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30539FD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1326AC1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SWIOPASOCEJGV</w:t>
      </w:r>
      <w:r>
        <w:rPr>
          <w:color w:val="7F7F7F" w:themeColor="text1" w:themeTint="80"/>
          <w:sz w:val="17"/>
        </w:rPr>
        <w:t>&lt;/ns2:CodigoCertificado&gt;</w:t>
      </w:r>
    </w:p>
    <w:p w14:paraId="4DA459F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&lt;ns2:IdSolicitud&gt;X53JI000000000000000000002&lt;/ns2:IdSolicitud&gt;</w:t>
      </w:r>
    </w:p>
    <w:p w14:paraId="351C9613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&lt;ns2:IdTransmision&gt;X53JI000000000000000000002TR&lt;/ns2:IdTransmision&gt;</w:t>
      </w:r>
    </w:p>
    <w:p w14:paraId="24B630F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&lt;ns2:FechaGeneracion&gt;2025-05-05T17:55:09&lt;/ns2:FechaGeneracion&gt;</w:t>
      </w:r>
    </w:p>
    <w:p w14:paraId="7C815A4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097255B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024F8FE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 xml:space="preserve"> xmlns:dat="http://intermediacion.redsara.es/scsp/esquemas/datosespecificos"&gt;</w:t>
      </w:r>
    </w:p>
    <w:p w14:paraId="415111E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5E2965A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752C824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&lt;dat:IdTraza&gt;x53jiX53JI0000000000000000000010KM5GCVPJNJ0W&lt;/dat:IdTraza&gt;</w:t>
      </w:r>
    </w:p>
    <w:p w14:paraId="478E4E0F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395569E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&gt;2025-05-05T17:55:09&lt;/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1CCC44D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637AC7D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7851A97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3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6FDE5D8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Hautatutako ekitaldian, Elkarteak ez du kontuak aurkezteko betebeharrik.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</w:p>
    <w:p w14:paraId="40B78353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5B35DB4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&gt;2025-05-05T17:55:09&lt;/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3C2ACBC6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50D84A9D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14B34127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3BD74006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4BBFEB43" w14:textId="77777777" w:rsidR="00ED31E4" w:rsidRPr="00ED31E4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1CB15550" w14:textId="77777777" w:rsidR="00161AA3" w:rsidRPr="00161AA3" w:rsidRDefault="00ED31E4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5A22AE16" w14:textId="77777777" w:rsidR="00203697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7F7D5B87" w14:textId="77777777" w:rsidR="00B7426A" w:rsidRDefault="00B7426A" w:rsidP="00B7426A"/>
    <w:p w14:paraId="072D4C92" w14:textId="77777777" w:rsidR="00203697" w:rsidRDefault="00203697" w:rsidP="00203697">
      <w:pPr>
        <w:spacing w:after="0" w:line="240" w:lineRule="auto"/>
      </w:pPr>
    </w:p>
    <w:sectPr w:rsidR="00203697" w:rsidSect="00204D75">
      <w:headerReference w:type="default" r:id="rId2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79F31" w14:textId="77777777" w:rsidR="00A80055" w:rsidRDefault="00A80055" w:rsidP="00F05BD1">
      <w:pPr>
        <w:spacing w:after="0" w:line="240" w:lineRule="auto"/>
      </w:pPr>
      <w:r>
        <w:separator/>
      </w:r>
    </w:p>
  </w:endnote>
  <w:endnote w:type="continuationSeparator" w:id="0">
    <w:p w14:paraId="43BB8295" w14:textId="77777777" w:rsidR="00A80055" w:rsidRDefault="00A80055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Content>
      <w:p w14:paraId="77B7B97D" w14:textId="77777777" w:rsidR="00664CAD" w:rsidRDefault="00664CAD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>
          <w:rPr>
            <w:b/>
            <w:noProof/>
            <w:sz w:val="12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40C7E863" wp14:editId="502AE88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16EB348" w14:textId="77777777" w:rsidR="00664CAD" w:rsidRPr="000F5D0D" w:rsidRDefault="00664CAD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fldChar w:fldCharType="separate"/>
                                </w:r>
                                <w:r w:rsidR="00347CBD" w:rsidRPr="00347CBD">
                                  <w:rPr>
                                    <w:color w:val="006699"/>
                                    <w:sz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0C7E863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14:paraId="216EB348" w14:textId="77777777" w:rsidR="00664CAD" w:rsidRPr="000F5D0D" w:rsidRDefault="00664CAD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</w:rPr>
                            <w:fldChar w:fldCharType="separate"/>
                          </w:r>
                          <w:r w:rsidR="00347CBD" w:rsidRPr="00347CBD">
                            <w:rPr>
                              <w:color w:val="006699"/>
                              <w:sz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3D24" w14:textId="77777777" w:rsidR="00664CAD" w:rsidRDefault="00664CAD" w:rsidP="00B264F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2705E5" wp14:editId="0919D1ED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444166" w14:textId="77777777" w:rsidR="00664CAD" w:rsidRPr="00B264FA" w:rsidRDefault="00664CAD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SA</w:t>
                          </w:r>
                        </w:p>
                        <w:p w14:paraId="108DDCAB" w14:textId="77777777" w:rsidR="00664CAD" w:rsidRDefault="00664CA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2705E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" filled="f" stroked="f">
              <v:textbox>
                <w:txbxContent>
                  <w:p w14:paraId="77444166" w14:textId="77777777" w:rsidR="00664CAD" w:rsidRPr="00B264FA" w:rsidRDefault="00664CAD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>
                      <w:rPr>
                        <w:rFonts w:ascii="Eurostar Regular Extended" w:hAnsi="Eurostar Regular Extended"/>
                        <w:color w:val="006699"/>
                      </w:rPr>
                      <w:t>Izenpe SA</w:t>
                    </w:r>
                  </w:p>
                  <w:p w14:paraId="108DDCAB" w14:textId="77777777" w:rsidR="00664CAD" w:rsidRDefault="00664CAD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E971942" wp14:editId="45B0E09A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C4B3" w14:textId="77777777" w:rsidR="00A80055" w:rsidRDefault="00A80055" w:rsidP="00F05BD1">
      <w:pPr>
        <w:spacing w:after="0" w:line="240" w:lineRule="auto"/>
      </w:pPr>
      <w:r>
        <w:separator/>
      </w:r>
    </w:p>
  </w:footnote>
  <w:footnote w:type="continuationSeparator" w:id="0">
    <w:p w14:paraId="6F0D33F7" w14:textId="77777777" w:rsidR="00A80055" w:rsidRDefault="00A80055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1570" w14:textId="77777777" w:rsidR="00664CAD" w:rsidRDefault="00664CAD" w:rsidP="00303445">
    <w:pPr>
      <w:pStyle w:val="Encabezado"/>
    </w:pPr>
    <w:r>
      <w:tab/>
    </w:r>
    <w:bookmarkStart w:id="7" w:name="EJ_MARC4"/>
    <w:bookmarkEnd w:id="7"/>
    <w:r>
      <w:t xml:space="preserve">  </w:t>
    </w:r>
  </w:p>
  <w:p w14:paraId="22D420D6" w14:textId="77777777" w:rsidR="00664CAD" w:rsidRDefault="00664CAD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D32CF" w14:textId="77777777" w:rsidR="00664CAD" w:rsidRDefault="00664CAD" w:rsidP="001C5F3A">
    <w:pPr>
      <w:pStyle w:val="Encabezado"/>
      <w:ind w:left="-567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DA555CE" wp14:editId="3AD97BDB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006699"/>
        <w:sz w:val="28"/>
      </w:rPr>
      <w:drawing>
        <wp:inline distT="0" distB="0" distL="0" distR="0" wp14:anchorId="447146FE" wp14:editId="48BD4E39">
          <wp:extent cx="1628812" cy="492369"/>
          <wp:effectExtent l="0" t="0" r="0" b="3175"/>
          <wp:docPr id="9" name="Imagen 9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3F0062A"/>
    <w:multiLevelType w:val="hybridMultilevel"/>
    <w:tmpl w:val="4C64E66A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4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5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FF14990"/>
    <w:multiLevelType w:val="hybridMultilevel"/>
    <w:tmpl w:val="44A005DA"/>
    <w:lvl w:ilvl="0" w:tplc="CFA21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 w16cid:durableId="310987437">
    <w:abstractNumId w:val="9"/>
  </w:num>
  <w:num w:numId="2" w16cid:durableId="118882353">
    <w:abstractNumId w:val="0"/>
  </w:num>
  <w:num w:numId="3" w16cid:durableId="2034067519">
    <w:abstractNumId w:val="14"/>
  </w:num>
  <w:num w:numId="4" w16cid:durableId="283730838">
    <w:abstractNumId w:val="10"/>
  </w:num>
  <w:num w:numId="5" w16cid:durableId="132216888">
    <w:abstractNumId w:val="5"/>
  </w:num>
  <w:num w:numId="6" w16cid:durableId="769932543">
    <w:abstractNumId w:val="8"/>
  </w:num>
  <w:num w:numId="7" w16cid:durableId="737632234">
    <w:abstractNumId w:val="20"/>
  </w:num>
  <w:num w:numId="8" w16cid:durableId="1356076012">
    <w:abstractNumId w:val="15"/>
  </w:num>
  <w:num w:numId="9" w16cid:durableId="299963609">
    <w:abstractNumId w:val="2"/>
  </w:num>
  <w:num w:numId="10" w16cid:durableId="2112971873">
    <w:abstractNumId w:val="6"/>
  </w:num>
  <w:num w:numId="11" w16cid:durableId="577832925">
    <w:abstractNumId w:val="7"/>
  </w:num>
  <w:num w:numId="12" w16cid:durableId="847985435">
    <w:abstractNumId w:val="23"/>
  </w:num>
  <w:num w:numId="13" w16cid:durableId="527258359">
    <w:abstractNumId w:val="1"/>
  </w:num>
  <w:num w:numId="14" w16cid:durableId="533884896">
    <w:abstractNumId w:val="24"/>
  </w:num>
  <w:num w:numId="15" w16cid:durableId="1714036898">
    <w:abstractNumId w:val="16"/>
  </w:num>
  <w:num w:numId="16" w16cid:durableId="1690571325">
    <w:abstractNumId w:val="17"/>
  </w:num>
  <w:num w:numId="17" w16cid:durableId="986664710">
    <w:abstractNumId w:val="3"/>
  </w:num>
  <w:num w:numId="18" w16cid:durableId="893199742">
    <w:abstractNumId w:val="13"/>
  </w:num>
  <w:num w:numId="19" w16cid:durableId="146358604">
    <w:abstractNumId w:val="11"/>
  </w:num>
  <w:num w:numId="20" w16cid:durableId="998918924">
    <w:abstractNumId w:val="18"/>
  </w:num>
  <w:num w:numId="21" w16cid:durableId="342098849">
    <w:abstractNumId w:val="4"/>
  </w:num>
  <w:num w:numId="22" w16cid:durableId="1359042853">
    <w:abstractNumId w:val="19"/>
  </w:num>
  <w:num w:numId="23" w16cid:durableId="1994287750">
    <w:abstractNumId w:val="22"/>
  </w:num>
  <w:num w:numId="24" w16cid:durableId="15694860">
    <w:abstractNumId w:val="12"/>
  </w:num>
  <w:num w:numId="25" w16cid:durableId="13182701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5D"/>
    <w:rsid w:val="0000054D"/>
    <w:rsid w:val="00002BE5"/>
    <w:rsid w:val="00002EE8"/>
    <w:rsid w:val="00002F6B"/>
    <w:rsid w:val="000062C1"/>
    <w:rsid w:val="000109B5"/>
    <w:rsid w:val="0001219D"/>
    <w:rsid w:val="000142D7"/>
    <w:rsid w:val="00017A6C"/>
    <w:rsid w:val="00021864"/>
    <w:rsid w:val="00025642"/>
    <w:rsid w:val="000266A4"/>
    <w:rsid w:val="00030212"/>
    <w:rsid w:val="00031D5C"/>
    <w:rsid w:val="000339CF"/>
    <w:rsid w:val="00034A39"/>
    <w:rsid w:val="00034DD0"/>
    <w:rsid w:val="000351B6"/>
    <w:rsid w:val="0003529E"/>
    <w:rsid w:val="0003756B"/>
    <w:rsid w:val="000379B7"/>
    <w:rsid w:val="00041394"/>
    <w:rsid w:val="00042E61"/>
    <w:rsid w:val="000437F8"/>
    <w:rsid w:val="000446FF"/>
    <w:rsid w:val="00045019"/>
    <w:rsid w:val="00045322"/>
    <w:rsid w:val="00045C45"/>
    <w:rsid w:val="00054122"/>
    <w:rsid w:val="000555D5"/>
    <w:rsid w:val="00061378"/>
    <w:rsid w:val="0006165C"/>
    <w:rsid w:val="00061F56"/>
    <w:rsid w:val="00062173"/>
    <w:rsid w:val="0006665C"/>
    <w:rsid w:val="00066729"/>
    <w:rsid w:val="00070255"/>
    <w:rsid w:val="0007248A"/>
    <w:rsid w:val="00074EE2"/>
    <w:rsid w:val="00075023"/>
    <w:rsid w:val="00080DD0"/>
    <w:rsid w:val="00085EB7"/>
    <w:rsid w:val="000868AC"/>
    <w:rsid w:val="000900AB"/>
    <w:rsid w:val="000928F8"/>
    <w:rsid w:val="00092911"/>
    <w:rsid w:val="000952CF"/>
    <w:rsid w:val="000955EE"/>
    <w:rsid w:val="00096792"/>
    <w:rsid w:val="00097654"/>
    <w:rsid w:val="000A0BA9"/>
    <w:rsid w:val="000A0D72"/>
    <w:rsid w:val="000A127B"/>
    <w:rsid w:val="000A1BA7"/>
    <w:rsid w:val="000A6C4E"/>
    <w:rsid w:val="000A71AA"/>
    <w:rsid w:val="000A767A"/>
    <w:rsid w:val="000B1430"/>
    <w:rsid w:val="000B3D20"/>
    <w:rsid w:val="000B6BE1"/>
    <w:rsid w:val="000B74D2"/>
    <w:rsid w:val="000C4105"/>
    <w:rsid w:val="000C50C4"/>
    <w:rsid w:val="000C73C5"/>
    <w:rsid w:val="000D5B8F"/>
    <w:rsid w:val="000D5EF5"/>
    <w:rsid w:val="000D7DE1"/>
    <w:rsid w:val="000E12F1"/>
    <w:rsid w:val="000E1EC6"/>
    <w:rsid w:val="000E235D"/>
    <w:rsid w:val="000E458C"/>
    <w:rsid w:val="000E6F8A"/>
    <w:rsid w:val="000F39F5"/>
    <w:rsid w:val="000F3C8A"/>
    <w:rsid w:val="000F3E7E"/>
    <w:rsid w:val="000F5D0D"/>
    <w:rsid w:val="001020A3"/>
    <w:rsid w:val="00102719"/>
    <w:rsid w:val="001059B5"/>
    <w:rsid w:val="001100E1"/>
    <w:rsid w:val="00114802"/>
    <w:rsid w:val="001154F5"/>
    <w:rsid w:val="00117F65"/>
    <w:rsid w:val="00121C16"/>
    <w:rsid w:val="001237BD"/>
    <w:rsid w:val="001248E9"/>
    <w:rsid w:val="0012599E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3F3"/>
    <w:rsid w:val="00161AA3"/>
    <w:rsid w:val="00162674"/>
    <w:rsid w:val="00162B7A"/>
    <w:rsid w:val="00165791"/>
    <w:rsid w:val="00166B19"/>
    <w:rsid w:val="00170BA7"/>
    <w:rsid w:val="0017127F"/>
    <w:rsid w:val="00171392"/>
    <w:rsid w:val="00171E7D"/>
    <w:rsid w:val="0017363A"/>
    <w:rsid w:val="00175862"/>
    <w:rsid w:val="00182217"/>
    <w:rsid w:val="0018770A"/>
    <w:rsid w:val="00192AAA"/>
    <w:rsid w:val="00192C5A"/>
    <w:rsid w:val="0019335F"/>
    <w:rsid w:val="001939DE"/>
    <w:rsid w:val="001954E9"/>
    <w:rsid w:val="00195F71"/>
    <w:rsid w:val="00196C79"/>
    <w:rsid w:val="001A274A"/>
    <w:rsid w:val="001A3684"/>
    <w:rsid w:val="001B0D72"/>
    <w:rsid w:val="001B1A47"/>
    <w:rsid w:val="001B3E3C"/>
    <w:rsid w:val="001B408F"/>
    <w:rsid w:val="001B679B"/>
    <w:rsid w:val="001C3B0C"/>
    <w:rsid w:val="001C3E4D"/>
    <w:rsid w:val="001C4B52"/>
    <w:rsid w:val="001C5EAF"/>
    <w:rsid w:val="001C5F3A"/>
    <w:rsid w:val="001C6D63"/>
    <w:rsid w:val="001D25F8"/>
    <w:rsid w:val="001D2B3F"/>
    <w:rsid w:val="001D2F53"/>
    <w:rsid w:val="001D58EA"/>
    <w:rsid w:val="001E0F46"/>
    <w:rsid w:val="001E1AF0"/>
    <w:rsid w:val="001E26E8"/>
    <w:rsid w:val="001E4D21"/>
    <w:rsid w:val="001E5291"/>
    <w:rsid w:val="001E5405"/>
    <w:rsid w:val="001E78CB"/>
    <w:rsid w:val="001F01E4"/>
    <w:rsid w:val="001F06BF"/>
    <w:rsid w:val="001F30FD"/>
    <w:rsid w:val="00200A16"/>
    <w:rsid w:val="0020171C"/>
    <w:rsid w:val="00201AA5"/>
    <w:rsid w:val="00201F4C"/>
    <w:rsid w:val="002026B3"/>
    <w:rsid w:val="00202AAD"/>
    <w:rsid w:val="00202BD2"/>
    <w:rsid w:val="00203697"/>
    <w:rsid w:val="00204D75"/>
    <w:rsid w:val="00205A50"/>
    <w:rsid w:val="00205D9C"/>
    <w:rsid w:val="002070F8"/>
    <w:rsid w:val="00210E3E"/>
    <w:rsid w:val="002166C1"/>
    <w:rsid w:val="00217E27"/>
    <w:rsid w:val="00220410"/>
    <w:rsid w:val="00223E73"/>
    <w:rsid w:val="00235902"/>
    <w:rsid w:val="002438F0"/>
    <w:rsid w:val="002462B8"/>
    <w:rsid w:val="00247B09"/>
    <w:rsid w:val="00252460"/>
    <w:rsid w:val="00252F53"/>
    <w:rsid w:val="00253B7D"/>
    <w:rsid w:val="00256E39"/>
    <w:rsid w:val="0026250F"/>
    <w:rsid w:val="002636FE"/>
    <w:rsid w:val="002639BB"/>
    <w:rsid w:val="00266745"/>
    <w:rsid w:val="0027290C"/>
    <w:rsid w:val="002774FE"/>
    <w:rsid w:val="00277CF6"/>
    <w:rsid w:val="00284D4A"/>
    <w:rsid w:val="00287764"/>
    <w:rsid w:val="00292AF1"/>
    <w:rsid w:val="00294234"/>
    <w:rsid w:val="00295540"/>
    <w:rsid w:val="002962B3"/>
    <w:rsid w:val="002A483C"/>
    <w:rsid w:val="002A66D1"/>
    <w:rsid w:val="002A70D9"/>
    <w:rsid w:val="002B691F"/>
    <w:rsid w:val="002B6D79"/>
    <w:rsid w:val="002B71B1"/>
    <w:rsid w:val="002C2754"/>
    <w:rsid w:val="002C3A09"/>
    <w:rsid w:val="002C4B0A"/>
    <w:rsid w:val="002C4D96"/>
    <w:rsid w:val="002C7557"/>
    <w:rsid w:val="002C7A76"/>
    <w:rsid w:val="002D28C1"/>
    <w:rsid w:val="002D7FF0"/>
    <w:rsid w:val="002E0A1C"/>
    <w:rsid w:val="002E2594"/>
    <w:rsid w:val="002E28F1"/>
    <w:rsid w:val="002E5246"/>
    <w:rsid w:val="002F133D"/>
    <w:rsid w:val="002F17F9"/>
    <w:rsid w:val="002F1853"/>
    <w:rsid w:val="002F1EDD"/>
    <w:rsid w:val="002F5E18"/>
    <w:rsid w:val="002F6B52"/>
    <w:rsid w:val="00301D50"/>
    <w:rsid w:val="00301E46"/>
    <w:rsid w:val="0030231C"/>
    <w:rsid w:val="00303445"/>
    <w:rsid w:val="003064CE"/>
    <w:rsid w:val="00306C91"/>
    <w:rsid w:val="00306E6F"/>
    <w:rsid w:val="003101B5"/>
    <w:rsid w:val="003125E4"/>
    <w:rsid w:val="0031375A"/>
    <w:rsid w:val="0031654D"/>
    <w:rsid w:val="0032066F"/>
    <w:rsid w:val="00320EC4"/>
    <w:rsid w:val="003211AE"/>
    <w:rsid w:val="003228FC"/>
    <w:rsid w:val="00325A41"/>
    <w:rsid w:val="00326DB0"/>
    <w:rsid w:val="00327859"/>
    <w:rsid w:val="0033329B"/>
    <w:rsid w:val="00342602"/>
    <w:rsid w:val="0034586F"/>
    <w:rsid w:val="00345FBE"/>
    <w:rsid w:val="00347CBD"/>
    <w:rsid w:val="00350F49"/>
    <w:rsid w:val="00351C97"/>
    <w:rsid w:val="00355755"/>
    <w:rsid w:val="00356676"/>
    <w:rsid w:val="00356705"/>
    <w:rsid w:val="00357B6E"/>
    <w:rsid w:val="00360D16"/>
    <w:rsid w:val="00363849"/>
    <w:rsid w:val="00363B68"/>
    <w:rsid w:val="00365C03"/>
    <w:rsid w:val="00366366"/>
    <w:rsid w:val="00370EB4"/>
    <w:rsid w:val="0037270E"/>
    <w:rsid w:val="00376CA0"/>
    <w:rsid w:val="00380068"/>
    <w:rsid w:val="00381C92"/>
    <w:rsid w:val="00381E31"/>
    <w:rsid w:val="00382C02"/>
    <w:rsid w:val="00383A2B"/>
    <w:rsid w:val="00383FD2"/>
    <w:rsid w:val="003845A6"/>
    <w:rsid w:val="003849E0"/>
    <w:rsid w:val="00385C47"/>
    <w:rsid w:val="00387901"/>
    <w:rsid w:val="003920D8"/>
    <w:rsid w:val="0039234C"/>
    <w:rsid w:val="00392B85"/>
    <w:rsid w:val="00392F79"/>
    <w:rsid w:val="00392F94"/>
    <w:rsid w:val="00393062"/>
    <w:rsid w:val="00394B73"/>
    <w:rsid w:val="00395812"/>
    <w:rsid w:val="003976C4"/>
    <w:rsid w:val="003A038A"/>
    <w:rsid w:val="003A0A0C"/>
    <w:rsid w:val="003A0C5C"/>
    <w:rsid w:val="003A2472"/>
    <w:rsid w:val="003A2ABD"/>
    <w:rsid w:val="003A37B2"/>
    <w:rsid w:val="003A4E01"/>
    <w:rsid w:val="003A7D5A"/>
    <w:rsid w:val="003B3181"/>
    <w:rsid w:val="003B5886"/>
    <w:rsid w:val="003C1438"/>
    <w:rsid w:val="003C2DB1"/>
    <w:rsid w:val="003C2FD0"/>
    <w:rsid w:val="003C3B3F"/>
    <w:rsid w:val="003C4889"/>
    <w:rsid w:val="003C5271"/>
    <w:rsid w:val="003C65FE"/>
    <w:rsid w:val="003C752F"/>
    <w:rsid w:val="003D1F50"/>
    <w:rsid w:val="003D3332"/>
    <w:rsid w:val="003E18D2"/>
    <w:rsid w:val="003F0627"/>
    <w:rsid w:val="003F1287"/>
    <w:rsid w:val="003F3370"/>
    <w:rsid w:val="003F663B"/>
    <w:rsid w:val="003F6A64"/>
    <w:rsid w:val="00400DF6"/>
    <w:rsid w:val="00402CBA"/>
    <w:rsid w:val="00402DA7"/>
    <w:rsid w:val="004042DA"/>
    <w:rsid w:val="00404AEB"/>
    <w:rsid w:val="004073A5"/>
    <w:rsid w:val="00410D4D"/>
    <w:rsid w:val="004114A0"/>
    <w:rsid w:val="00411AB4"/>
    <w:rsid w:val="004129E0"/>
    <w:rsid w:val="00416D7A"/>
    <w:rsid w:val="00416E1E"/>
    <w:rsid w:val="00417FFC"/>
    <w:rsid w:val="00421A94"/>
    <w:rsid w:val="00422FBD"/>
    <w:rsid w:val="00424C65"/>
    <w:rsid w:val="004264CD"/>
    <w:rsid w:val="00427308"/>
    <w:rsid w:val="0042749A"/>
    <w:rsid w:val="00430693"/>
    <w:rsid w:val="004318F0"/>
    <w:rsid w:val="00431952"/>
    <w:rsid w:val="004354FC"/>
    <w:rsid w:val="00435DF6"/>
    <w:rsid w:val="00435FBB"/>
    <w:rsid w:val="00442F7F"/>
    <w:rsid w:val="00444B02"/>
    <w:rsid w:val="0045114E"/>
    <w:rsid w:val="00454216"/>
    <w:rsid w:val="00454752"/>
    <w:rsid w:val="00455A09"/>
    <w:rsid w:val="00456829"/>
    <w:rsid w:val="00460ABD"/>
    <w:rsid w:val="00463A13"/>
    <w:rsid w:val="00463B48"/>
    <w:rsid w:val="00463E18"/>
    <w:rsid w:val="00466876"/>
    <w:rsid w:val="00466DF7"/>
    <w:rsid w:val="00467B8C"/>
    <w:rsid w:val="00470C35"/>
    <w:rsid w:val="00471A94"/>
    <w:rsid w:val="00472E24"/>
    <w:rsid w:val="00480EC6"/>
    <w:rsid w:val="004914AF"/>
    <w:rsid w:val="00493147"/>
    <w:rsid w:val="00493DB3"/>
    <w:rsid w:val="00493E53"/>
    <w:rsid w:val="00497FB9"/>
    <w:rsid w:val="004A14B3"/>
    <w:rsid w:val="004A6EC5"/>
    <w:rsid w:val="004A7A59"/>
    <w:rsid w:val="004B39D5"/>
    <w:rsid w:val="004B566D"/>
    <w:rsid w:val="004B7135"/>
    <w:rsid w:val="004B7936"/>
    <w:rsid w:val="004C0604"/>
    <w:rsid w:val="004C12F4"/>
    <w:rsid w:val="004C1921"/>
    <w:rsid w:val="004C26F1"/>
    <w:rsid w:val="004C3851"/>
    <w:rsid w:val="004C7059"/>
    <w:rsid w:val="004C7CB8"/>
    <w:rsid w:val="004D34E8"/>
    <w:rsid w:val="004D5C7D"/>
    <w:rsid w:val="004D60A2"/>
    <w:rsid w:val="004D6DF9"/>
    <w:rsid w:val="004E4444"/>
    <w:rsid w:val="004E7F5B"/>
    <w:rsid w:val="004F002D"/>
    <w:rsid w:val="004F101C"/>
    <w:rsid w:val="004F397E"/>
    <w:rsid w:val="004F7590"/>
    <w:rsid w:val="00500418"/>
    <w:rsid w:val="0050112E"/>
    <w:rsid w:val="0050267B"/>
    <w:rsid w:val="00503323"/>
    <w:rsid w:val="005078CB"/>
    <w:rsid w:val="00511B52"/>
    <w:rsid w:val="00514E42"/>
    <w:rsid w:val="00515EC8"/>
    <w:rsid w:val="00516888"/>
    <w:rsid w:val="00516F87"/>
    <w:rsid w:val="00517222"/>
    <w:rsid w:val="00517DC1"/>
    <w:rsid w:val="0052044A"/>
    <w:rsid w:val="0053114C"/>
    <w:rsid w:val="005316F3"/>
    <w:rsid w:val="0053179A"/>
    <w:rsid w:val="005346C0"/>
    <w:rsid w:val="005359D4"/>
    <w:rsid w:val="00535E61"/>
    <w:rsid w:val="00540D0A"/>
    <w:rsid w:val="0054343A"/>
    <w:rsid w:val="005450DC"/>
    <w:rsid w:val="00547A34"/>
    <w:rsid w:val="005545ED"/>
    <w:rsid w:val="0055777D"/>
    <w:rsid w:val="005618E4"/>
    <w:rsid w:val="00561C19"/>
    <w:rsid w:val="005630F8"/>
    <w:rsid w:val="00563A65"/>
    <w:rsid w:val="00565469"/>
    <w:rsid w:val="00565523"/>
    <w:rsid w:val="00566ED7"/>
    <w:rsid w:val="00571B41"/>
    <w:rsid w:val="005723CF"/>
    <w:rsid w:val="00574D5D"/>
    <w:rsid w:val="00577971"/>
    <w:rsid w:val="005807B2"/>
    <w:rsid w:val="00581033"/>
    <w:rsid w:val="00584B87"/>
    <w:rsid w:val="005863C1"/>
    <w:rsid w:val="00587371"/>
    <w:rsid w:val="00590460"/>
    <w:rsid w:val="00597AFB"/>
    <w:rsid w:val="00597C4A"/>
    <w:rsid w:val="005A05E1"/>
    <w:rsid w:val="005A5364"/>
    <w:rsid w:val="005B17E2"/>
    <w:rsid w:val="005B6147"/>
    <w:rsid w:val="005B6A58"/>
    <w:rsid w:val="005B72FB"/>
    <w:rsid w:val="005C2A4A"/>
    <w:rsid w:val="005C5100"/>
    <w:rsid w:val="005D1168"/>
    <w:rsid w:val="005D29E6"/>
    <w:rsid w:val="005D4FBA"/>
    <w:rsid w:val="005D5834"/>
    <w:rsid w:val="005E33E2"/>
    <w:rsid w:val="005E37CC"/>
    <w:rsid w:val="005E3BB7"/>
    <w:rsid w:val="005E3EFB"/>
    <w:rsid w:val="005E6D28"/>
    <w:rsid w:val="005F3503"/>
    <w:rsid w:val="005F3DDF"/>
    <w:rsid w:val="005F4A25"/>
    <w:rsid w:val="005F798A"/>
    <w:rsid w:val="006004C2"/>
    <w:rsid w:val="006010D2"/>
    <w:rsid w:val="0060679B"/>
    <w:rsid w:val="006104C4"/>
    <w:rsid w:val="00612D4C"/>
    <w:rsid w:val="00614044"/>
    <w:rsid w:val="00615631"/>
    <w:rsid w:val="00617472"/>
    <w:rsid w:val="00620DFC"/>
    <w:rsid w:val="00624516"/>
    <w:rsid w:val="00625B3F"/>
    <w:rsid w:val="00632476"/>
    <w:rsid w:val="006377B6"/>
    <w:rsid w:val="0064079F"/>
    <w:rsid w:val="00645480"/>
    <w:rsid w:val="00646803"/>
    <w:rsid w:val="00650D66"/>
    <w:rsid w:val="00652A5D"/>
    <w:rsid w:val="00654C38"/>
    <w:rsid w:val="00654C6D"/>
    <w:rsid w:val="00657240"/>
    <w:rsid w:val="00662A9C"/>
    <w:rsid w:val="00664CAD"/>
    <w:rsid w:val="00666EFC"/>
    <w:rsid w:val="006673DF"/>
    <w:rsid w:val="00667D13"/>
    <w:rsid w:val="0067008A"/>
    <w:rsid w:val="00672A33"/>
    <w:rsid w:val="006736B9"/>
    <w:rsid w:val="006738AC"/>
    <w:rsid w:val="006757C5"/>
    <w:rsid w:val="006765F4"/>
    <w:rsid w:val="00680180"/>
    <w:rsid w:val="00680527"/>
    <w:rsid w:val="00683D6E"/>
    <w:rsid w:val="006870A7"/>
    <w:rsid w:val="00687F6E"/>
    <w:rsid w:val="00690AC5"/>
    <w:rsid w:val="00693615"/>
    <w:rsid w:val="006A6821"/>
    <w:rsid w:val="006B0431"/>
    <w:rsid w:val="006B4118"/>
    <w:rsid w:val="006C57EE"/>
    <w:rsid w:val="006C61EE"/>
    <w:rsid w:val="006D4DB9"/>
    <w:rsid w:val="006D52E4"/>
    <w:rsid w:val="006E2420"/>
    <w:rsid w:val="006E2BA0"/>
    <w:rsid w:val="006E3ED0"/>
    <w:rsid w:val="006E4B75"/>
    <w:rsid w:val="006F0153"/>
    <w:rsid w:val="006F35A6"/>
    <w:rsid w:val="006F70CE"/>
    <w:rsid w:val="006F7160"/>
    <w:rsid w:val="007015F4"/>
    <w:rsid w:val="00701734"/>
    <w:rsid w:val="00702538"/>
    <w:rsid w:val="00702FD2"/>
    <w:rsid w:val="00704CAE"/>
    <w:rsid w:val="007070F6"/>
    <w:rsid w:val="007118E2"/>
    <w:rsid w:val="007122D7"/>
    <w:rsid w:val="0071429D"/>
    <w:rsid w:val="00714FAF"/>
    <w:rsid w:val="00716191"/>
    <w:rsid w:val="0071669E"/>
    <w:rsid w:val="0072109C"/>
    <w:rsid w:val="007222E4"/>
    <w:rsid w:val="00727AEC"/>
    <w:rsid w:val="00730B49"/>
    <w:rsid w:val="0073352D"/>
    <w:rsid w:val="0073536D"/>
    <w:rsid w:val="007361A4"/>
    <w:rsid w:val="0073625A"/>
    <w:rsid w:val="0074164C"/>
    <w:rsid w:val="0074202D"/>
    <w:rsid w:val="0074264F"/>
    <w:rsid w:val="0074358E"/>
    <w:rsid w:val="00746B80"/>
    <w:rsid w:val="007542F4"/>
    <w:rsid w:val="00757CBE"/>
    <w:rsid w:val="00757D56"/>
    <w:rsid w:val="00762CC0"/>
    <w:rsid w:val="007670C1"/>
    <w:rsid w:val="00771068"/>
    <w:rsid w:val="00776AAC"/>
    <w:rsid w:val="00783323"/>
    <w:rsid w:val="00783FB1"/>
    <w:rsid w:val="00784507"/>
    <w:rsid w:val="00784C17"/>
    <w:rsid w:val="007852EC"/>
    <w:rsid w:val="00786CB1"/>
    <w:rsid w:val="00787F9B"/>
    <w:rsid w:val="0079603E"/>
    <w:rsid w:val="0079691B"/>
    <w:rsid w:val="007A34D0"/>
    <w:rsid w:val="007A4ABF"/>
    <w:rsid w:val="007B00A7"/>
    <w:rsid w:val="007B0250"/>
    <w:rsid w:val="007B0282"/>
    <w:rsid w:val="007B0E91"/>
    <w:rsid w:val="007B2691"/>
    <w:rsid w:val="007B3317"/>
    <w:rsid w:val="007B4227"/>
    <w:rsid w:val="007B612A"/>
    <w:rsid w:val="007C0424"/>
    <w:rsid w:val="007C1D86"/>
    <w:rsid w:val="007D67D8"/>
    <w:rsid w:val="007E03B3"/>
    <w:rsid w:val="007E36B1"/>
    <w:rsid w:val="007F4F28"/>
    <w:rsid w:val="007F503F"/>
    <w:rsid w:val="00800671"/>
    <w:rsid w:val="00800886"/>
    <w:rsid w:val="00800B2D"/>
    <w:rsid w:val="00802983"/>
    <w:rsid w:val="0080668C"/>
    <w:rsid w:val="00806B69"/>
    <w:rsid w:val="00810EBA"/>
    <w:rsid w:val="008111F0"/>
    <w:rsid w:val="008130B8"/>
    <w:rsid w:val="00814D59"/>
    <w:rsid w:val="00815E4F"/>
    <w:rsid w:val="00821148"/>
    <w:rsid w:val="00822EFE"/>
    <w:rsid w:val="00824426"/>
    <w:rsid w:val="00824FAC"/>
    <w:rsid w:val="00826559"/>
    <w:rsid w:val="00830113"/>
    <w:rsid w:val="00830720"/>
    <w:rsid w:val="00832038"/>
    <w:rsid w:val="00834ACD"/>
    <w:rsid w:val="00837B28"/>
    <w:rsid w:val="00840D46"/>
    <w:rsid w:val="008473F9"/>
    <w:rsid w:val="00853C35"/>
    <w:rsid w:val="00853C9A"/>
    <w:rsid w:val="0085622E"/>
    <w:rsid w:val="00857748"/>
    <w:rsid w:val="00864C4E"/>
    <w:rsid w:val="00871B75"/>
    <w:rsid w:val="0087233B"/>
    <w:rsid w:val="00872D9D"/>
    <w:rsid w:val="00873462"/>
    <w:rsid w:val="00874232"/>
    <w:rsid w:val="00877B1B"/>
    <w:rsid w:val="00877D85"/>
    <w:rsid w:val="008806A2"/>
    <w:rsid w:val="00881276"/>
    <w:rsid w:val="00890384"/>
    <w:rsid w:val="008953FE"/>
    <w:rsid w:val="0089721F"/>
    <w:rsid w:val="008A0CD7"/>
    <w:rsid w:val="008A1405"/>
    <w:rsid w:val="008A5324"/>
    <w:rsid w:val="008A6F2B"/>
    <w:rsid w:val="008A6F79"/>
    <w:rsid w:val="008B068C"/>
    <w:rsid w:val="008B1A59"/>
    <w:rsid w:val="008B20A7"/>
    <w:rsid w:val="008B4883"/>
    <w:rsid w:val="008B633A"/>
    <w:rsid w:val="008B74FE"/>
    <w:rsid w:val="008B7D7D"/>
    <w:rsid w:val="008C15E6"/>
    <w:rsid w:val="008C2ECD"/>
    <w:rsid w:val="008C44A3"/>
    <w:rsid w:val="008C45B3"/>
    <w:rsid w:val="008C5158"/>
    <w:rsid w:val="008C74B3"/>
    <w:rsid w:val="008D239D"/>
    <w:rsid w:val="008E2587"/>
    <w:rsid w:val="008E31B9"/>
    <w:rsid w:val="008E48D8"/>
    <w:rsid w:val="008E6055"/>
    <w:rsid w:val="008F010A"/>
    <w:rsid w:val="008F63FE"/>
    <w:rsid w:val="008F70CB"/>
    <w:rsid w:val="00901F27"/>
    <w:rsid w:val="00903424"/>
    <w:rsid w:val="00905021"/>
    <w:rsid w:val="00907FFA"/>
    <w:rsid w:val="00922CCE"/>
    <w:rsid w:val="00922F26"/>
    <w:rsid w:val="00923E7D"/>
    <w:rsid w:val="00924F16"/>
    <w:rsid w:val="00926617"/>
    <w:rsid w:val="0092771D"/>
    <w:rsid w:val="009301D5"/>
    <w:rsid w:val="00930270"/>
    <w:rsid w:val="009342BE"/>
    <w:rsid w:val="00934E6C"/>
    <w:rsid w:val="0093534A"/>
    <w:rsid w:val="00937010"/>
    <w:rsid w:val="0093720D"/>
    <w:rsid w:val="0094080B"/>
    <w:rsid w:val="0094354C"/>
    <w:rsid w:val="0094355B"/>
    <w:rsid w:val="00943693"/>
    <w:rsid w:val="00943864"/>
    <w:rsid w:val="00944FA0"/>
    <w:rsid w:val="0094686B"/>
    <w:rsid w:val="00950B61"/>
    <w:rsid w:val="00953A3F"/>
    <w:rsid w:val="009550C5"/>
    <w:rsid w:val="00963F08"/>
    <w:rsid w:val="00965037"/>
    <w:rsid w:val="00967A42"/>
    <w:rsid w:val="009732E2"/>
    <w:rsid w:val="00974634"/>
    <w:rsid w:val="00974651"/>
    <w:rsid w:val="00975F3E"/>
    <w:rsid w:val="00977C71"/>
    <w:rsid w:val="00980DA2"/>
    <w:rsid w:val="00982F51"/>
    <w:rsid w:val="00985A1A"/>
    <w:rsid w:val="00987366"/>
    <w:rsid w:val="0098765D"/>
    <w:rsid w:val="00990264"/>
    <w:rsid w:val="0099142B"/>
    <w:rsid w:val="00992186"/>
    <w:rsid w:val="00992BD1"/>
    <w:rsid w:val="009938BD"/>
    <w:rsid w:val="009A11F1"/>
    <w:rsid w:val="009A2CEE"/>
    <w:rsid w:val="009A4FAB"/>
    <w:rsid w:val="009A5B9E"/>
    <w:rsid w:val="009A6141"/>
    <w:rsid w:val="009A6D99"/>
    <w:rsid w:val="009A7D7C"/>
    <w:rsid w:val="009B3ACF"/>
    <w:rsid w:val="009B62B3"/>
    <w:rsid w:val="009C0271"/>
    <w:rsid w:val="009C17CB"/>
    <w:rsid w:val="009C2D93"/>
    <w:rsid w:val="009D44E7"/>
    <w:rsid w:val="009D47E6"/>
    <w:rsid w:val="009D7993"/>
    <w:rsid w:val="009E0B5B"/>
    <w:rsid w:val="009E1850"/>
    <w:rsid w:val="009E58E6"/>
    <w:rsid w:val="009F0D1E"/>
    <w:rsid w:val="009F27C1"/>
    <w:rsid w:val="009F2E47"/>
    <w:rsid w:val="009F3021"/>
    <w:rsid w:val="009F4ECD"/>
    <w:rsid w:val="00A0015D"/>
    <w:rsid w:val="00A0017F"/>
    <w:rsid w:val="00A00E4C"/>
    <w:rsid w:val="00A04BAA"/>
    <w:rsid w:val="00A12AF3"/>
    <w:rsid w:val="00A15FD5"/>
    <w:rsid w:val="00A16A62"/>
    <w:rsid w:val="00A16E9F"/>
    <w:rsid w:val="00A1793B"/>
    <w:rsid w:val="00A17C7B"/>
    <w:rsid w:val="00A215E3"/>
    <w:rsid w:val="00A21767"/>
    <w:rsid w:val="00A246CF"/>
    <w:rsid w:val="00A2623E"/>
    <w:rsid w:val="00A307BF"/>
    <w:rsid w:val="00A309D5"/>
    <w:rsid w:val="00A310D5"/>
    <w:rsid w:val="00A355F0"/>
    <w:rsid w:val="00A36FBB"/>
    <w:rsid w:val="00A375DB"/>
    <w:rsid w:val="00A40B1D"/>
    <w:rsid w:val="00A426A7"/>
    <w:rsid w:val="00A439E4"/>
    <w:rsid w:val="00A43F2F"/>
    <w:rsid w:val="00A45446"/>
    <w:rsid w:val="00A45770"/>
    <w:rsid w:val="00A5133D"/>
    <w:rsid w:val="00A53638"/>
    <w:rsid w:val="00A53952"/>
    <w:rsid w:val="00A5432D"/>
    <w:rsid w:val="00A54675"/>
    <w:rsid w:val="00A54E19"/>
    <w:rsid w:val="00A602CF"/>
    <w:rsid w:val="00A6460A"/>
    <w:rsid w:val="00A67E85"/>
    <w:rsid w:val="00A728ED"/>
    <w:rsid w:val="00A754A0"/>
    <w:rsid w:val="00A80055"/>
    <w:rsid w:val="00A80A6C"/>
    <w:rsid w:val="00A814FC"/>
    <w:rsid w:val="00A81839"/>
    <w:rsid w:val="00A818F7"/>
    <w:rsid w:val="00A822EB"/>
    <w:rsid w:val="00A82338"/>
    <w:rsid w:val="00A84667"/>
    <w:rsid w:val="00A84ACC"/>
    <w:rsid w:val="00A86A58"/>
    <w:rsid w:val="00A90A72"/>
    <w:rsid w:val="00A9144A"/>
    <w:rsid w:val="00A91727"/>
    <w:rsid w:val="00A94C24"/>
    <w:rsid w:val="00A97F57"/>
    <w:rsid w:val="00AA5B49"/>
    <w:rsid w:val="00AA5BF3"/>
    <w:rsid w:val="00AB07FE"/>
    <w:rsid w:val="00AB655A"/>
    <w:rsid w:val="00AB6F03"/>
    <w:rsid w:val="00AB7C90"/>
    <w:rsid w:val="00AC124D"/>
    <w:rsid w:val="00AC4FC2"/>
    <w:rsid w:val="00AC5C53"/>
    <w:rsid w:val="00AD23EE"/>
    <w:rsid w:val="00AD4719"/>
    <w:rsid w:val="00AD4ADA"/>
    <w:rsid w:val="00AD5F0E"/>
    <w:rsid w:val="00AD6B30"/>
    <w:rsid w:val="00AE0137"/>
    <w:rsid w:val="00AE028F"/>
    <w:rsid w:val="00AE2F6F"/>
    <w:rsid w:val="00AE653D"/>
    <w:rsid w:val="00AE7AB7"/>
    <w:rsid w:val="00AE7E2A"/>
    <w:rsid w:val="00AF2EDD"/>
    <w:rsid w:val="00AF4A5F"/>
    <w:rsid w:val="00AF5511"/>
    <w:rsid w:val="00AF6790"/>
    <w:rsid w:val="00AF7B83"/>
    <w:rsid w:val="00B00D4D"/>
    <w:rsid w:val="00B01423"/>
    <w:rsid w:val="00B0516E"/>
    <w:rsid w:val="00B05F83"/>
    <w:rsid w:val="00B071DE"/>
    <w:rsid w:val="00B07FF5"/>
    <w:rsid w:val="00B121C3"/>
    <w:rsid w:val="00B14334"/>
    <w:rsid w:val="00B15327"/>
    <w:rsid w:val="00B22098"/>
    <w:rsid w:val="00B237A9"/>
    <w:rsid w:val="00B24021"/>
    <w:rsid w:val="00B264FA"/>
    <w:rsid w:val="00B27672"/>
    <w:rsid w:val="00B27AED"/>
    <w:rsid w:val="00B30939"/>
    <w:rsid w:val="00B37849"/>
    <w:rsid w:val="00B4256E"/>
    <w:rsid w:val="00B43A7E"/>
    <w:rsid w:val="00B43CC5"/>
    <w:rsid w:val="00B46BB5"/>
    <w:rsid w:val="00B535EF"/>
    <w:rsid w:val="00B549A2"/>
    <w:rsid w:val="00B55261"/>
    <w:rsid w:val="00B62837"/>
    <w:rsid w:val="00B65844"/>
    <w:rsid w:val="00B65F03"/>
    <w:rsid w:val="00B666FB"/>
    <w:rsid w:val="00B708B3"/>
    <w:rsid w:val="00B70A2E"/>
    <w:rsid w:val="00B73D1F"/>
    <w:rsid w:val="00B7426A"/>
    <w:rsid w:val="00B7440C"/>
    <w:rsid w:val="00B74E49"/>
    <w:rsid w:val="00B76510"/>
    <w:rsid w:val="00B771DA"/>
    <w:rsid w:val="00B77D19"/>
    <w:rsid w:val="00B819FD"/>
    <w:rsid w:val="00B82931"/>
    <w:rsid w:val="00B84066"/>
    <w:rsid w:val="00B842D6"/>
    <w:rsid w:val="00B843EA"/>
    <w:rsid w:val="00B92253"/>
    <w:rsid w:val="00B935DA"/>
    <w:rsid w:val="00B951DB"/>
    <w:rsid w:val="00B97D02"/>
    <w:rsid w:val="00BA0ADB"/>
    <w:rsid w:val="00BA15CD"/>
    <w:rsid w:val="00BA1818"/>
    <w:rsid w:val="00BA2551"/>
    <w:rsid w:val="00BA2C9B"/>
    <w:rsid w:val="00BA37A3"/>
    <w:rsid w:val="00BA5383"/>
    <w:rsid w:val="00BB024D"/>
    <w:rsid w:val="00BB39D4"/>
    <w:rsid w:val="00BB47B3"/>
    <w:rsid w:val="00BB4BF0"/>
    <w:rsid w:val="00BC394D"/>
    <w:rsid w:val="00BC4645"/>
    <w:rsid w:val="00BC596B"/>
    <w:rsid w:val="00BD05DE"/>
    <w:rsid w:val="00BD1F4B"/>
    <w:rsid w:val="00BD29BB"/>
    <w:rsid w:val="00BD75FD"/>
    <w:rsid w:val="00BE0171"/>
    <w:rsid w:val="00BE2724"/>
    <w:rsid w:val="00BE2FAD"/>
    <w:rsid w:val="00BE4B4D"/>
    <w:rsid w:val="00BE4C1A"/>
    <w:rsid w:val="00BE5434"/>
    <w:rsid w:val="00BE6A4B"/>
    <w:rsid w:val="00BE71BA"/>
    <w:rsid w:val="00BF4A33"/>
    <w:rsid w:val="00C0028B"/>
    <w:rsid w:val="00C01D44"/>
    <w:rsid w:val="00C038CF"/>
    <w:rsid w:val="00C03F6D"/>
    <w:rsid w:val="00C04083"/>
    <w:rsid w:val="00C06F17"/>
    <w:rsid w:val="00C113B4"/>
    <w:rsid w:val="00C11561"/>
    <w:rsid w:val="00C11EB1"/>
    <w:rsid w:val="00C12928"/>
    <w:rsid w:val="00C12CE6"/>
    <w:rsid w:val="00C13103"/>
    <w:rsid w:val="00C15825"/>
    <w:rsid w:val="00C16F88"/>
    <w:rsid w:val="00C20725"/>
    <w:rsid w:val="00C21781"/>
    <w:rsid w:val="00C23D69"/>
    <w:rsid w:val="00C36E84"/>
    <w:rsid w:val="00C40EFC"/>
    <w:rsid w:val="00C41221"/>
    <w:rsid w:val="00C45A8A"/>
    <w:rsid w:val="00C46499"/>
    <w:rsid w:val="00C500D0"/>
    <w:rsid w:val="00C50423"/>
    <w:rsid w:val="00C50F25"/>
    <w:rsid w:val="00C51896"/>
    <w:rsid w:val="00C52BF6"/>
    <w:rsid w:val="00C54C3F"/>
    <w:rsid w:val="00C569DC"/>
    <w:rsid w:val="00C571C7"/>
    <w:rsid w:val="00C609DD"/>
    <w:rsid w:val="00C61893"/>
    <w:rsid w:val="00C64EB7"/>
    <w:rsid w:val="00C66717"/>
    <w:rsid w:val="00C739B3"/>
    <w:rsid w:val="00C749B6"/>
    <w:rsid w:val="00C74BA2"/>
    <w:rsid w:val="00C75533"/>
    <w:rsid w:val="00C7576D"/>
    <w:rsid w:val="00C81A29"/>
    <w:rsid w:val="00C83C03"/>
    <w:rsid w:val="00C9165A"/>
    <w:rsid w:val="00C9281B"/>
    <w:rsid w:val="00C93F02"/>
    <w:rsid w:val="00C94E33"/>
    <w:rsid w:val="00C96536"/>
    <w:rsid w:val="00CA0655"/>
    <w:rsid w:val="00CA0F74"/>
    <w:rsid w:val="00CA11E3"/>
    <w:rsid w:val="00CA410C"/>
    <w:rsid w:val="00CA4E10"/>
    <w:rsid w:val="00CA7FE2"/>
    <w:rsid w:val="00CB0350"/>
    <w:rsid w:val="00CB0BBC"/>
    <w:rsid w:val="00CB3425"/>
    <w:rsid w:val="00CB43A0"/>
    <w:rsid w:val="00CB47EC"/>
    <w:rsid w:val="00CC13F8"/>
    <w:rsid w:val="00CC3741"/>
    <w:rsid w:val="00CC3F94"/>
    <w:rsid w:val="00CC6BB3"/>
    <w:rsid w:val="00CC7BB0"/>
    <w:rsid w:val="00CD24CA"/>
    <w:rsid w:val="00CD3E2F"/>
    <w:rsid w:val="00CE2F15"/>
    <w:rsid w:val="00CE6BA9"/>
    <w:rsid w:val="00CF79CC"/>
    <w:rsid w:val="00D00584"/>
    <w:rsid w:val="00D078C0"/>
    <w:rsid w:val="00D13FEF"/>
    <w:rsid w:val="00D15469"/>
    <w:rsid w:val="00D15592"/>
    <w:rsid w:val="00D1571B"/>
    <w:rsid w:val="00D1734B"/>
    <w:rsid w:val="00D17610"/>
    <w:rsid w:val="00D17DC2"/>
    <w:rsid w:val="00D26949"/>
    <w:rsid w:val="00D27CE1"/>
    <w:rsid w:val="00D30CC6"/>
    <w:rsid w:val="00D3181E"/>
    <w:rsid w:val="00D35948"/>
    <w:rsid w:val="00D3759D"/>
    <w:rsid w:val="00D37846"/>
    <w:rsid w:val="00D40887"/>
    <w:rsid w:val="00D463DF"/>
    <w:rsid w:val="00D46B16"/>
    <w:rsid w:val="00D472BD"/>
    <w:rsid w:val="00D47DCE"/>
    <w:rsid w:val="00D50281"/>
    <w:rsid w:val="00D50467"/>
    <w:rsid w:val="00D50A06"/>
    <w:rsid w:val="00D51DD9"/>
    <w:rsid w:val="00D5349E"/>
    <w:rsid w:val="00D64168"/>
    <w:rsid w:val="00D645E7"/>
    <w:rsid w:val="00D64C82"/>
    <w:rsid w:val="00D66573"/>
    <w:rsid w:val="00D6696B"/>
    <w:rsid w:val="00D67F7E"/>
    <w:rsid w:val="00D73D4E"/>
    <w:rsid w:val="00D76B94"/>
    <w:rsid w:val="00D81AAC"/>
    <w:rsid w:val="00D81D86"/>
    <w:rsid w:val="00D83C78"/>
    <w:rsid w:val="00D84E0D"/>
    <w:rsid w:val="00D873CE"/>
    <w:rsid w:val="00D87963"/>
    <w:rsid w:val="00D91B68"/>
    <w:rsid w:val="00D94E91"/>
    <w:rsid w:val="00D97ACE"/>
    <w:rsid w:val="00DA18AB"/>
    <w:rsid w:val="00DA27DF"/>
    <w:rsid w:val="00DA4B89"/>
    <w:rsid w:val="00DA4D32"/>
    <w:rsid w:val="00DA6E35"/>
    <w:rsid w:val="00DA7B96"/>
    <w:rsid w:val="00DB1A08"/>
    <w:rsid w:val="00DB4B41"/>
    <w:rsid w:val="00DB51AF"/>
    <w:rsid w:val="00DB5559"/>
    <w:rsid w:val="00DB5833"/>
    <w:rsid w:val="00DB6AA4"/>
    <w:rsid w:val="00DB743F"/>
    <w:rsid w:val="00DC0BAA"/>
    <w:rsid w:val="00DC0F52"/>
    <w:rsid w:val="00DC3292"/>
    <w:rsid w:val="00DC3BB3"/>
    <w:rsid w:val="00DC431F"/>
    <w:rsid w:val="00DC6E05"/>
    <w:rsid w:val="00DD049C"/>
    <w:rsid w:val="00DD1CB5"/>
    <w:rsid w:val="00DD3CBB"/>
    <w:rsid w:val="00DD6CC7"/>
    <w:rsid w:val="00DE2731"/>
    <w:rsid w:val="00DE32B4"/>
    <w:rsid w:val="00DE7113"/>
    <w:rsid w:val="00DE7326"/>
    <w:rsid w:val="00DF0C6C"/>
    <w:rsid w:val="00DF2475"/>
    <w:rsid w:val="00DF2A99"/>
    <w:rsid w:val="00DF33E7"/>
    <w:rsid w:val="00DF400D"/>
    <w:rsid w:val="00DF7C03"/>
    <w:rsid w:val="00E0068E"/>
    <w:rsid w:val="00E0126F"/>
    <w:rsid w:val="00E03598"/>
    <w:rsid w:val="00E10736"/>
    <w:rsid w:val="00E12339"/>
    <w:rsid w:val="00E15FB0"/>
    <w:rsid w:val="00E17872"/>
    <w:rsid w:val="00E201E9"/>
    <w:rsid w:val="00E3255B"/>
    <w:rsid w:val="00E32811"/>
    <w:rsid w:val="00E334A9"/>
    <w:rsid w:val="00E42A7B"/>
    <w:rsid w:val="00E45976"/>
    <w:rsid w:val="00E46E1E"/>
    <w:rsid w:val="00E502F8"/>
    <w:rsid w:val="00E5116D"/>
    <w:rsid w:val="00E60D52"/>
    <w:rsid w:val="00E61797"/>
    <w:rsid w:val="00E61B7C"/>
    <w:rsid w:val="00E633E0"/>
    <w:rsid w:val="00E67B90"/>
    <w:rsid w:val="00E706E1"/>
    <w:rsid w:val="00E70CCF"/>
    <w:rsid w:val="00E70FB5"/>
    <w:rsid w:val="00E723F7"/>
    <w:rsid w:val="00E72A59"/>
    <w:rsid w:val="00E77639"/>
    <w:rsid w:val="00E80529"/>
    <w:rsid w:val="00E8239A"/>
    <w:rsid w:val="00E82F8E"/>
    <w:rsid w:val="00E8427C"/>
    <w:rsid w:val="00E90292"/>
    <w:rsid w:val="00EA234C"/>
    <w:rsid w:val="00EA30DA"/>
    <w:rsid w:val="00EA41A0"/>
    <w:rsid w:val="00EA4656"/>
    <w:rsid w:val="00EB426E"/>
    <w:rsid w:val="00EB5ADA"/>
    <w:rsid w:val="00EB72C5"/>
    <w:rsid w:val="00EC2B1B"/>
    <w:rsid w:val="00EC6086"/>
    <w:rsid w:val="00ED1016"/>
    <w:rsid w:val="00ED24C3"/>
    <w:rsid w:val="00ED31E4"/>
    <w:rsid w:val="00ED400A"/>
    <w:rsid w:val="00ED41A2"/>
    <w:rsid w:val="00EE1085"/>
    <w:rsid w:val="00EE2108"/>
    <w:rsid w:val="00EE4832"/>
    <w:rsid w:val="00EE57BF"/>
    <w:rsid w:val="00EE58B3"/>
    <w:rsid w:val="00EE6C2D"/>
    <w:rsid w:val="00EF0DAB"/>
    <w:rsid w:val="00EF1C37"/>
    <w:rsid w:val="00EF6E7F"/>
    <w:rsid w:val="00F014A7"/>
    <w:rsid w:val="00F04023"/>
    <w:rsid w:val="00F059E6"/>
    <w:rsid w:val="00F05BD1"/>
    <w:rsid w:val="00F07366"/>
    <w:rsid w:val="00F0786F"/>
    <w:rsid w:val="00F11C13"/>
    <w:rsid w:val="00F170AC"/>
    <w:rsid w:val="00F22FAC"/>
    <w:rsid w:val="00F23034"/>
    <w:rsid w:val="00F24327"/>
    <w:rsid w:val="00F25A91"/>
    <w:rsid w:val="00F26B23"/>
    <w:rsid w:val="00F2791C"/>
    <w:rsid w:val="00F4018A"/>
    <w:rsid w:val="00F41B98"/>
    <w:rsid w:val="00F43E95"/>
    <w:rsid w:val="00F474C5"/>
    <w:rsid w:val="00F51909"/>
    <w:rsid w:val="00F529A5"/>
    <w:rsid w:val="00F54807"/>
    <w:rsid w:val="00F560B7"/>
    <w:rsid w:val="00F568CC"/>
    <w:rsid w:val="00F57AD0"/>
    <w:rsid w:val="00F629E6"/>
    <w:rsid w:val="00F65E1D"/>
    <w:rsid w:val="00F66BB4"/>
    <w:rsid w:val="00F70D5E"/>
    <w:rsid w:val="00F73C2C"/>
    <w:rsid w:val="00F81D0C"/>
    <w:rsid w:val="00F83E6D"/>
    <w:rsid w:val="00F8608B"/>
    <w:rsid w:val="00F86CFD"/>
    <w:rsid w:val="00F90880"/>
    <w:rsid w:val="00F91672"/>
    <w:rsid w:val="00F9778E"/>
    <w:rsid w:val="00FA192E"/>
    <w:rsid w:val="00FA272C"/>
    <w:rsid w:val="00FA282B"/>
    <w:rsid w:val="00FA4FCC"/>
    <w:rsid w:val="00FB07EB"/>
    <w:rsid w:val="00FB196D"/>
    <w:rsid w:val="00FB28BF"/>
    <w:rsid w:val="00FB4856"/>
    <w:rsid w:val="00FB793F"/>
    <w:rsid w:val="00FC01BA"/>
    <w:rsid w:val="00FC0885"/>
    <w:rsid w:val="00FC32EE"/>
    <w:rsid w:val="00FC3E2D"/>
    <w:rsid w:val="00FC6BB6"/>
    <w:rsid w:val="00FC6F92"/>
    <w:rsid w:val="00FD1683"/>
    <w:rsid w:val="00FD1BFF"/>
    <w:rsid w:val="00FD2B10"/>
    <w:rsid w:val="00FD2FC6"/>
    <w:rsid w:val="00FD31A8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57DA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2798E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u-ES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u-ES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u-ES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u-ES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u-ES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u-ES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u-ES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u-ES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u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u-ES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u-ES"/>
    </w:rPr>
  </w:style>
  <w:style w:type="character" w:customStyle="1" w:styleId="normaltextrun">
    <w:name w:val="normaltextrun"/>
    <w:basedOn w:val="Fuentedeprrafopredeter"/>
    <w:rsid w:val="00C45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jpg"/><Relationship Id="rId3" Type="http://schemas.openxmlformats.org/officeDocument/2006/relationships/customXml" Target="../customXml/item3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svc.integracion.euskadi.ejiedes.net/ctxweb/secured_ssl/x53jiGetIntermediacionWSBasic?WSD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image" Target="media/image6.jpg"/><Relationship Id="rId10" Type="http://schemas.openxmlformats.org/officeDocument/2006/relationships/endnotes" Target="endnotes.xml"/><Relationship Id="rId19" Type="http://schemas.openxmlformats.org/officeDocument/2006/relationships/hyperlink" Target="https://svc.integracion.des.ejgv.jaso/ctxweb/secured_ssl/x53jiGetIntermediacionWSUser?WSD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B053-B61E-499F-98B5-79041ADB3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8E8B7F-7D37-403B-B662-7F6E37675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3CD86-E766-4D14-8F66-B7D2C23027F3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4.xml><?xml version="1.0" encoding="utf-8"?>
<ds:datastoreItem xmlns:ds="http://schemas.openxmlformats.org/officeDocument/2006/customXml" ds:itemID="{30726404-5AF1-446C-98CC-E16EE7F9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6252</Words>
  <Characters>34389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Cristina Ruiz de Balugera Mendez</cp:lastModifiedBy>
  <cp:revision>2</cp:revision>
  <dcterms:created xsi:type="dcterms:W3CDTF">2025-05-19T06:34:00Z</dcterms:created>
  <dcterms:modified xsi:type="dcterms:W3CDTF">2025-05-19T06:34:00Z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